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94AFE" w14:textId="77777777" w:rsidR="00E422D2" w:rsidRDefault="00E422D2">
      <w:pPr>
        <w:pStyle w:val="BodyText"/>
        <w:spacing w:before="3" w:after="1"/>
        <w:ind w:left="0"/>
        <w:jc w:val="left"/>
        <w:rPr>
          <w:sz w:val="8"/>
        </w:rPr>
      </w:pPr>
    </w:p>
    <w:p w14:paraId="32AE9AA9" w14:textId="77777777" w:rsidR="00E422D2" w:rsidRDefault="00000000">
      <w:pPr>
        <w:pStyle w:val="BodyText"/>
        <w:spacing w:line="20" w:lineRule="exact"/>
        <w:ind w:left="160"/>
        <w:jc w:val="left"/>
        <w:rPr>
          <w:sz w:val="2"/>
        </w:rPr>
      </w:pPr>
      <w:r>
        <w:rPr>
          <w:noProof/>
          <w:sz w:val="2"/>
        </w:rPr>
        <mc:AlternateContent>
          <mc:Choice Requires="wpg">
            <w:drawing>
              <wp:inline distT="0" distB="0" distL="0" distR="0" wp14:anchorId="23B6100A" wp14:editId="1A921B2A">
                <wp:extent cx="5897245"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245" cy="6350"/>
                          <a:chOff x="0" y="0"/>
                          <a:chExt cx="5897245" cy="6350"/>
                        </a:xfrm>
                      </wpg:grpSpPr>
                      <wps:wsp>
                        <wps:cNvPr id="5" name="Graphic 5"/>
                        <wps:cNvSpPr/>
                        <wps:spPr>
                          <a:xfrm>
                            <a:off x="0" y="0"/>
                            <a:ext cx="5897245" cy="6350"/>
                          </a:xfrm>
                          <a:custGeom>
                            <a:avLst/>
                            <a:gdLst/>
                            <a:ahLst/>
                            <a:cxnLst/>
                            <a:rect l="l" t="t" r="r" b="b"/>
                            <a:pathLst>
                              <a:path w="5897245" h="6350">
                                <a:moveTo>
                                  <a:pt x="5896991" y="0"/>
                                </a:moveTo>
                                <a:lnTo>
                                  <a:pt x="0" y="0"/>
                                </a:lnTo>
                                <a:lnTo>
                                  <a:pt x="0" y="6096"/>
                                </a:lnTo>
                                <a:lnTo>
                                  <a:pt x="5896991" y="6096"/>
                                </a:lnTo>
                                <a:lnTo>
                                  <a:pt x="58969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6814A3" id="Group 4" o:spid="_x0000_s1026" style="width:464.35pt;height:.5pt;mso-position-horizontal-relative:char;mso-position-vertical-relative:line" coordsize="58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">
                <v:shape id="Graphic 5" o:spid="_x0000_s1027" style="position:absolute;width:58972;height:63;visibility:visible;mso-wrap-style:square;v-text-anchor:top" coordsize="58972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" path="m5896991,l,,,6096r5896991,l5896991,xe" fillcolor="black" stroked="f">
                  <v:path arrowok="t"/>
                </v:shape>
                <w10:anchorlock/>
              </v:group>
            </w:pict>
          </mc:Fallback>
        </mc:AlternateContent>
      </w:r>
    </w:p>
    <w:p w14:paraId="6F701B8F" w14:textId="77777777" w:rsidR="00E422D2" w:rsidRDefault="00000000">
      <w:pPr>
        <w:pStyle w:val="Heading1"/>
        <w:spacing w:before="309" w:line="321" w:lineRule="exact"/>
        <w:ind w:left="911"/>
      </w:pPr>
      <w:r>
        <w:rPr>
          <w:noProof/>
        </w:rPr>
        <w:drawing>
          <wp:anchor distT="0" distB="0" distL="0" distR="0" simplePos="0" relativeHeight="15729664" behindDoc="0" locked="0" layoutInCell="1" allowOverlap="1" wp14:anchorId="7228D154" wp14:editId="22F370C3">
            <wp:simplePos x="0" y="0"/>
            <wp:positionH relativeFrom="page">
              <wp:posOffset>647700</wp:posOffset>
            </wp:positionH>
            <wp:positionV relativeFrom="paragraph">
              <wp:posOffset>53721</wp:posOffset>
            </wp:positionV>
            <wp:extent cx="739140" cy="762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39140" cy="762000"/>
                    </a:xfrm>
                    <a:prstGeom prst="rect">
                      <a:avLst/>
                    </a:prstGeom>
                  </pic:spPr>
                </pic:pic>
              </a:graphicData>
            </a:graphic>
          </wp:anchor>
        </w:drawing>
      </w:r>
      <w:r>
        <w:t>International</w:t>
      </w:r>
      <w:r>
        <w:rPr>
          <w:spacing w:val="-10"/>
        </w:rPr>
        <w:t xml:space="preserve"> </w:t>
      </w:r>
      <w:r>
        <w:t>Journal</w:t>
      </w:r>
      <w:r>
        <w:rPr>
          <w:spacing w:val="-5"/>
        </w:rPr>
        <w:t xml:space="preserve"> </w:t>
      </w:r>
      <w:r>
        <w:t>of</w:t>
      </w:r>
      <w:r>
        <w:rPr>
          <w:spacing w:val="-6"/>
        </w:rPr>
        <w:t xml:space="preserve"> </w:t>
      </w:r>
      <w:r>
        <w:t>Research</w:t>
      </w:r>
      <w:r>
        <w:rPr>
          <w:spacing w:val="-15"/>
        </w:rPr>
        <w:t xml:space="preserve"> </w:t>
      </w:r>
      <w:r>
        <w:t>Development</w:t>
      </w:r>
      <w:r>
        <w:rPr>
          <w:spacing w:val="-10"/>
        </w:rPr>
        <w:t xml:space="preserve"> </w:t>
      </w:r>
      <w:r>
        <w:t>and</w:t>
      </w:r>
      <w:r>
        <w:rPr>
          <w:spacing w:val="-3"/>
        </w:rPr>
        <w:t xml:space="preserve"> </w:t>
      </w:r>
      <w:r>
        <w:rPr>
          <w:spacing w:val="-2"/>
        </w:rPr>
        <w:t>Technology</w:t>
      </w:r>
    </w:p>
    <w:p w14:paraId="3ADE38CE" w14:textId="77777777" w:rsidR="00E422D2" w:rsidRDefault="00000000">
      <w:pPr>
        <w:spacing w:line="275" w:lineRule="exact"/>
        <w:ind w:left="1830"/>
        <w:jc w:val="center"/>
        <w:rPr>
          <w:b/>
          <w:sz w:val="24"/>
        </w:rPr>
      </w:pPr>
      <w:r>
        <w:rPr>
          <w:b/>
          <w:sz w:val="24"/>
        </w:rPr>
        <w:t>Vol.2,</w:t>
      </w:r>
      <w:r>
        <w:rPr>
          <w:b/>
          <w:spacing w:val="-3"/>
          <w:sz w:val="24"/>
        </w:rPr>
        <w:t xml:space="preserve"> </w:t>
      </w:r>
      <w:r>
        <w:rPr>
          <w:b/>
          <w:sz w:val="24"/>
        </w:rPr>
        <w:t>Issue.2,</w:t>
      </w:r>
      <w:r>
        <w:rPr>
          <w:b/>
          <w:spacing w:val="-2"/>
          <w:sz w:val="24"/>
        </w:rPr>
        <w:t xml:space="preserve"> </w:t>
      </w:r>
      <w:r>
        <w:rPr>
          <w:b/>
          <w:sz w:val="24"/>
        </w:rPr>
        <w:t>Year</w:t>
      </w:r>
      <w:r>
        <w:rPr>
          <w:b/>
          <w:spacing w:val="-14"/>
          <w:sz w:val="24"/>
        </w:rPr>
        <w:t xml:space="preserve"> </w:t>
      </w:r>
      <w:r>
        <w:rPr>
          <w:b/>
          <w:sz w:val="24"/>
        </w:rPr>
        <w:t>2024</w:t>
      </w:r>
      <w:r>
        <w:rPr>
          <w:b/>
          <w:spacing w:val="-5"/>
          <w:sz w:val="24"/>
        </w:rPr>
        <w:t xml:space="preserve"> </w:t>
      </w:r>
      <w:r>
        <w:rPr>
          <w:b/>
          <w:sz w:val="24"/>
        </w:rPr>
        <w:t>ISSN:</w:t>
      </w:r>
      <w:r>
        <w:rPr>
          <w:b/>
          <w:spacing w:val="-6"/>
          <w:sz w:val="24"/>
        </w:rPr>
        <w:t xml:space="preserve"> </w:t>
      </w:r>
      <w:r>
        <w:rPr>
          <w:b/>
          <w:sz w:val="24"/>
        </w:rPr>
        <w:t>2584-</w:t>
      </w:r>
      <w:r>
        <w:rPr>
          <w:b/>
          <w:spacing w:val="-4"/>
          <w:sz w:val="24"/>
        </w:rPr>
        <w:t>0290</w:t>
      </w:r>
    </w:p>
    <w:p w14:paraId="7A361A6A" w14:textId="77777777" w:rsidR="00E422D2" w:rsidRDefault="00000000">
      <w:pPr>
        <w:spacing w:before="3"/>
        <w:ind w:left="911" w:right="64"/>
        <w:jc w:val="center"/>
        <w:rPr>
          <w:b/>
          <w:sz w:val="24"/>
        </w:rPr>
      </w:pPr>
      <w:r>
        <w:rPr>
          <w:b/>
          <w:sz w:val="24"/>
        </w:rPr>
        <w:t>Web:</w:t>
      </w:r>
      <w:r>
        <w:rPr>
          <w:b/>
          <w:spacing w:val="3"/>
          <w:sz w:val="24"/>
        </w:rPr>
        <w:t xml:space="preserve"> </w:t>
      </w:r>
      <w:hyperlink r:id="rId8">
        <w:r>
          <w:rPr>
            <w:b/>
            <w:color w:val="0462C1"/>
            <w:spacing w:val="-2"/>
            <w:sz w:val="24"/>
            <w:u w:val="single" w:color="0462C1"/>
          </w:rPr>
          <w:t>www.ijrdt.com</w:t>
        </w:r>
      </w:hyperlink>
    </w:p>
    <w:p w14:paraId="08A03DB6" w14:textId="77777777" w:rsidR="00E422D2" w:rsidRDefault="00000000">
      <w:pPr>
        <w:pStyle w:val="BodyText"/>
        <w:spacing w:before="25"/>
        <w:ind w:left="0"/>
        <w:jc w:val="left"/>
        <w:rPr>
          <w:b/>
        </w:rPr>
      </w:pPr>
      <w:r>
        <w:rPr>
          <w:noProof/>
        </w:rPr>
        <mc:AlternateContent>
          <mc:Choice Requires="wps">
            <w:drawing>
              <wp:anchor distT="0" distB="0" distL="0" distR="0" simplePos="0" relativeHeight="487588352" behindDoc="1" locked="0" layoutInCell="1" allowOverlap="1" wp14:anchorId="7039BC62" wp14:editId="71FCE9BE">
                <wp:simplePos x="0" y="0"/>
                <wp:positionH relativeFrom="page">
                  <wp:posOffset>591616</wp:posOffset>
                </wp:positionH>
                <wp:positionV relativeFrom="paragraph">
                  <wp:posOffset>177357</wp:posOffset>
                </wp:positionV>
                <wp:extent cx="592772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6350"/>
                        </a:xfrm>
                        <a:custGeom>
                          <a:avLst/>
                          <a:gdLst/>
                          <a:ahLst/>
                          <a:cxnLst/>
                          <a:rect l="l" t="t" r="r" b="b"/>
                          <a:pathLst>
                            <a:path w="5927725" h="6350">
                              <a:moveTo>
                                <a:pt x="5927471" y="0"/>
                              </a:moveTo>
                              <a:lnTo>
                                <a:pt x="0" y="0"/>
                              </a:lnTo>
                              <a:lnTo>
                                <a:pt x="0" y="6096"/>
                              </a:lnTo>
                              <a:lnTo>
                                <a:pt x="5927471" y="6096"/>
                              </a:lnTo>
                              <a:lnTo>
                                <a:pt x="59274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F14F5" id="Graphic 7" o:spid="_x0000_s1026" style="position:absolute;margin-left:46.6pt;margin-top:13.95pt;width:466.7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7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" path="m5927471,l,,,6096r5927471,l5927471,xe" fillcolor="black" stroked="f">
                <v:path arrowok="t"/>
                <w10:wrap type="topAndBottom" anchorx="page"/>
              </v:shape>
            </w:pict>
          </mc:Fallback>
        </mc:AlternateContent>
      </w:r>
    </w:p>
    <w:p w14:paraId="066C237F" w14:textId="77777777" w:rsidR="00E422D2" w:rsidRDefault="00E422D2">
      <w:pPr>
        <w:pStyle w:val="BodyText"/>
        <w:spacing w:before="160"/>
        <w:ind w:left="0"/>
        <w:jc w:val="left"/>
        <w:rPr>
          <w:b/>
          <w:sz w:val="28"/>
        </w:rPr>
      </w:pPr>
    </w:p>
    <w:p w14:paraId="7D9A7156" w14:textId="77777777" w:rsidR="00E422D2" w:rsidRDefault="00000000">
      <w:pPr>
        <w:pStyle w:val="Heading1"/>
      </w:pPr>
      <w:r>
        <w:t>The</w:t>
      </w:r>
      <w:r>
        <w:rPr>
          <w:spacing w:val="-8"/>
        </w:rPr>
        <w:t xml:space="preserve"> </w:t>
      </w:r>
      <w:r>
        <w:t>Effectiveness</w:t>
      </w:r>
      <w:r>
        <w:rPr>
          <w:spacing w:val="-8"/>
        </w:rPr>
        <w:t xml:space="preserve"> </w:t>
      </w:r>
      <w:r>
        <w:t>of</w:t>
      </w:r>
      <w:r>
        <w:rPr>
          <w:spacing w:val="-3"/>
        </w:rPr>
        <w:t xml:space="preserve"> </w:t>
      </w:r>
      <w:r>
        <w:t>Recreational</w:t>
      </w:r>
      <w:r>
        <w:rPr>
          <w:spacing w:val="-12"/>
        </w:rPr>
        <w:t xml:space="preserve"> </w:t>
      </w:r>
      <w:r>
        <w:t>Therapy</w:t>
      </w:r>
      <w:r>
        <w:rPr>
          <w:spacing w:val="-10"/>
        </w:rPr>
        <w:t xml:space="preserve"> </w:t>
      </w:r>
      <w:r>
        <w:t>on</w:t>
      </w:r>
      <w:r>
        <w:rPr>
          <w:spacing w:val="-12"/>
        </w:rPr>
        <w:t xml:space="preserve"> </w:t>
      </w:r>
      <w:r>
        <w:t>Dementia</w:t>
      </w:r>
      <w:r>
        <w:rPr>
          <w:spacing w:val="-9"/>
        </w:rPr>
        <w:t xml:space="preserve"> </w:t>
      </w:r>
      <w:r>
        <w:rPr>
          <w:spacing w:val="-2"/>
        </w:rPr>
        <w:t>Patients</w:t>
      </w:r>
    </w:p>
    <w:p w14:paraId="28FAE4E8" w14:textId="77777777" w:rsidR="00E422D2" w:rsidRDefault="00000000">
      <w:pPr>
        <w:pStyle w:val="Heading2"/>
        <w:spacing w:before="176"/>
        <w:ind w:right="8"/>
      </w:pPr>
      <w:r>
        <w:rPr>
          <w:b/>
          <w:vertAlign w:val="superscript"/>
        </w:rPr>
        <w:t>1</w:t>
      </w:r>
      <w:r>
        <w:rPr>
          <w:b/>
        </w:rPr>
        <w:t>Rakesh</w:t>
      </w:r>
      <w:r>
        <w:rPr>
          <w:b/>
          <w:spacing w:val="-15"/>
        </w:rPr>
        <w:t xml:space="preserve"> </w:t>
      </w:r>
      <w:r>
        <w:rPr>
          <w:b/>
        </w:rPr>
        <w:t>Yadav</w:t>
      </w:r>
      <w:r>
        <w:rPr>
          <w:b/>
          <w:spacing w:val="-14"/>
        </w:rPr>
        <w:t xml:space="preserve"> </w:t>
      </w:r>
      <w:r>
        <w:t>(Assistant</w:t>
      </w:r>
      <w:r>
        <w:rPr>
          <w:spacing w:val="-7"/>
        </w:rPr>
        <w:t xml:space="preserve"> </w:t>
      </w:r>
      <w:r>
        <w:t>professor,</w:t>
      </w:r>
      <w:r>
        <w:rPr>
          <w:spacing w:val="-8"/>
        </w:rPr>
        <w:t xml:space="preserve"> </w:t>
      </w:r>
      <w:r>
        <w:t>Department</w:t>
      </w:r>
      <w:r>
        <w:rPr>
          <w:spacing w:val="-11"/>
        </w:rPr>
        <w:t xml:space="preserve"> </w:t>
      </w:r>
      <w:r>
        <w:t>of</w:t>
      </w:r>
      <w:r>
        <w:rPr>
          <w:spacing w:val="-15"/>
        </w:rPr>
        <w:t xml:space="preserve"> </w:t>
      </w:r>
      <w:r>
        <w:t>Nursing,</w:t>
      </w:r>
      <w:r>
        <w:rPr>
          <w:spacing w:val="-9"/>
        </w:rPr>
        <w:t xml:space="preserve"> </w:t>
      </w:r>
      <w:r>
        <w:t>IIMT</w:t>
      </w:r>
      <w:r>
        <w:rPr>
          <w:spacing w:val="-12"/>
        </w:rPr>
        <w:t xml:space="preserve"> </w:t>
      </w:r>
      <w:r>
        <w:t>University,</w:t>
      </w:r>
      <w:r>
        <w:rPr>
          <w:spacing w:val="-9"/>
        </w:rPr>
        <w:t xml:space="preserve"> </w:t>
      </w:r>
      <w:r>
        <w:rPr>
          <w:spacing w:val="-2"/>
        </w:rPr>
        <w:t>Meerut)</w:t>
      </w:r>
    </w:p>
    <w:p w14:paraId="3C2C6B14" w14:textId="77777777" w:rsidR="00E422D2" w:rsidRDefault="00000000">
      <w:pPr>
        <w:spacing w:before="181"/>
        <w:ind w:left="395"/>
        <w:jc w:val="center"/>
        <w:rPr>
          <w:sz w:val="24"/>
        </w:rPr>
      </w:pPr>
      <w:r>
        <w:rPr>
          <w:b/>
          <w:spacing w:val="-2"/>
          <w:sz w:val="24"/>
          <w:vertAlign w:val="superscript"/>
        </w:rPr>
        <w:t>2</w:t>
      </w:r>
      <w:r>
        <w:rPr>
          <w:b/>
          <w:spacing w:val="-2"/>
          <w:sz w:val="24"/>
        </w:rPr>
        <w:t>Dr.</w:t>
      </w:r>
      <w:r>
        <w:rPr>
          <w:b/>
          <w:spacing w:val="-4"/>
          <w:sz w:val="24"/>
        </w:rPr>
        <w:t xml:space="preserve"> </w:t>
      </w:r>
      <w:r>
        <w:rPr>
          <w:b/>
          <w:spacing w:val="-2"/>
          <w:sz w:val="24"/>
        </w:rPr>
        <w:t>Varun</w:t>
      </w:r>
      <w:r>
        <w:rPr>
          <w:b/>
          <w:spacing w:val="-5"/>
          <w:sz w:val="24"/>
        </w:rPr>
        <w:t xml:space="preserve"> </w:t>
      </w:r>
      <w:r>
        <w:rPr>
          <w:b/>
          <w:spacing w:val="-2"/>
          <w:sz w:val="24"/>
        </w:rPr>
        <w:t>Toshniwal</w:t>
      </w:r>
      <w:r>
        <w:rPr>
          <w:b/>
          <w:spacing w:val="-4"/>
          <w:sz w:val="24"/>
        </w:rPr>
        <w:t xml:space="preserve"> </w:t>
      </w:r>
      <w:r>
        <w:rPr>
          <w:spacing w:val="-2"/>
          <w:sz w:val="24"/>
        </w:rPr>
        <w:t>(Professor,</w:t>
      </w:r>
      <w:r>
        <w:rPr>
          <w:spacing w:val="1"/>
          <w:sz w:val="24"/>
        </w:rPr>
        <w:t xml:space="preserve"> </w:t>
      </w:r>
      <w:r>
        <w:rPr>
          <w:spacing w:val="-2"/>
          <w:sz w:val="24"/>
        </w:rPr>
        <w:t>Dept</w:t>
      </w:r>
      <w:r>
        <w:rPr>
          <w:spacing w:val="-1"/>
          <w:sz w:val="24"/>
        </w:rPr>
        <w:t xml:space="preserve"> </w:t>
      </w:r>
      <w:r>
        <w:rPr>
          <w:spacing w:val="-2"/>
          <w:sz w:val="24"/>
        </w:rPr>
        <w:t>of</w:t>
      </w:r>
      <w:r>
        <w:rPr>
          <w:spacing w:val="-8"/>
          <w:sz w:val="24"/>
        </w:rPr>
        <w:t xml:space="preserve"> </w:t>
      </w:r>
      <w:r>
        <w:rPr>
          <w:spacing w:val="-2"/>
          <w:sz w:val="24"/>
        </w:rPr>
        <w:t>Nursing,</w:t>
      </w:r>
      <w:r>
        <w:rPr>
          <w:spacing w:val="1"/>
          <w:sz w:val="24"/>
        </w:rPr>
        <w:t xml:space="preserve"> </w:t>
      </w:r>
      <w:r>
        <w:rPr>
          <w:spacing w:val="-2"/>
          <w:sz w:val="24"/>
        </w:rPr>
        <w:t>IIMT</w:t>
      </w:r>
      <w:r>
        <w:rPr>
          <w:spacing w:val="-3"/>
          <w:sz w:val="24"/>
        </w:rPr>
        <w:t xml:space="preserve"> </w:t>
      </w:r>
      <w:r>
        <w:rPr>
          <w:spacing w:val="-2"/>
          <w:sz w:val="24"/>
        </w:rPr>
        <w:t>University,</w:t>
      </w:r>
      <w:r>
        <w:rPr>
          <w:spacing w:val="1"/>
          <w:sz w:val="24"/>
        </w:rPr>
        <w:t xml:space="preserve"> </w:t>
      </w:r>
      <w:r>
        <w:rPr>
          <w:spacing w:val="-2"/>
          <w:sz w:val="24"/>
        </w:rPr>
        <w:t>Meerut,)</w:t>
      </w:r>
    </w:p>
    <w:p w14:paraId="0F14AD18" w14:textId="77777777" w:rsidR="00E422D2" w:rsidRDefault="00000000">
      <w:pPr>
        <w:spacing w:before="26" w:line="275" w:lineRule="exact"/>
        <w:ind w:left="396"/>
        <w:jc w:val="center"/>
        <w:rPr>
          <w:b/>
          <w:sz w:val="24"/>
        </w:rPr>
      </w:pPr>
      <w:r>
        <w:rPr>
          <w:b/>
          <w:spacing w:val="-2"/>
          <w:sz w:val="24"/>
        </w:rPr>
        <w:t>Corresponding</w:t>
      </w:r>
      <w:r>
        <w:rPr>
          <w:b/>
          <w:spacing w:val="3"/>
          <w:sz w:val="24"/>
        </w:rPr>
        <w:t xml:space="preserve"> </w:t>
      </w:r>
      <w:r>
        <w:rPr>
          <w:b/>
          <w:spacing w:val="-2"/>
          <w:sz w:val="24"/>
        </w:rPr>
        <w:t>Author:</w:t>
      </w:r>
    </w:p>
    <w:p w14:paraId="2741287E" w14:textId="77777777" w:rsidR="00E422D2" w:rsidRDefault="00000000">
      <w:pPr>
        <w:pStyle w:val="Heading2"/>
        <w:spacing w:line="274" w:lineRule="exact"/>
      </w:pPr>
      <w:r>
        <w:rPr>
          <w:b/>
          <w:vertAlign w:val="superscript"/>
        </w:rPr>
        <w:t>3</w:t>
      </w:r>
      <w:r>
        <w:rPr>
          <w:b/>
        </w:rPr>
        <w:t>Mr.</w:t>
      </w:r>
      <w:r>
        <w:rPr>
          <w:b/>
          <w:spacing w:val="-14"/>
        </w:rPr>
        <w:t xml:space="preserve"> </w:t>
      </w:r>
      <w:r>
        <w:rPr>
          <w:b/>
        </w:rPr>
        <w:t>Vivek</w:t>
      </w:r>
      <w:r>
        <w:rPr>
          <w:b/>
          <w:spacing w:val="-13"/>
        </w:rPr>
        <w:t xml:space="preserve"> </w:t>
      </w:r>
      <w:r>
        <w:rPr>
          <w:b/>
        </w:rPr>
        <w:t>Kumar</w:t>
      </w:r>
      <w:r>
        <w:rPr>
          <w:b/>
          <w:spacing w:val="-15"/>
        </w:rPr>
        <w:t xml:space="preserve"> </w:t>
      </w:r>
      <w:r>
        <w:t>(Assistant</w:t>
      </w:r>
      <w:r>
        <w:rPr>
          <w:spacing w:val="-6"/>
        </w:rPr>
        <w:t xml:space="preserve"> </w:t>
      </w:r>
      <w:r>
        <w:t>professor,</w:t>
      </w:r>
      <w:r>
        <w:rPr>
          <w:spacing w:val="-7"/>
        </w:rPr>
        <w:t xml:space="preserve"> </w:t>
      </w:r>
      <w:r>
        <w:t>Department</w:t>
      </w:r>
      <w:r>
        <w:rPr>
          <w:spacing w:val="-6"/>
        </w:rPr>
        <w:t xml:space="preserve"> </w:t>
      </w:r>
      <w:r>
        <w:t>of</w:t>
      </w:r>
      <w:r>
        <w:rPr>
          <w:spacing w:val="-15"/>
        </w:rPr>
        <w:t xml:space="preserve"> </w:t>
      </w:r>
      <w:r>
        <w:t>Nursing,</w:t>
      </w:r>
      <w:r>
        <w:rPr>
          <w:spacing w:val="-7"/>
        </w:rPr>
        <w:t xml:space="preserve"> </w:t>
      </w:r>
      <w:r>
        <w:t>IIMT</w:t>
      </w:r>
      <w:r>
        <w:rPr>
          <w:spacing w:val="-5"/>
        </w:rPr>
        <w:t xml:space="preserve"> </w:t>
      </w:r>
      <w:r>
        <w:t>University,</w:t>
      </w:r>
      <w:r>
        <w:rPr>
          <w:spacing w:val="-8"/>
        </w:rPr>
        <w:t xml:space="preserve"> </w:t>
      </w:r>
      <w:r>
        <w:rPr>
          <w:spacing w:val="-2"/>
        </w:rPr>
        <w:t>Meerut)</w:t>
      </w:r>
    </w:p>
    <w:p w14:paraId="09BB3B26" w14:textId="77777777" w:rsidR="00E422D2" w:rsidRDefault="00000000">
      <w:pPr>
        <w:spacing w:line="275" w:lineRule="exact"/>
        <w:ind w:left="398"/>
        <w:jc w:val="center"/>
        <w:rPr>
          <w:sz w:val="24"/>
        </w:rPr>
      </w:pPr>
      <w:r>
        <w:rPr>
          <w:b/>
          <w:sz w:val="24"/>
        </w:rPr>
        <w:t>Orchid</w:t>
      </w:r>
      <w:r>
        <w:rPr>
          <w:b/>
          <w:spacing w:val="-4"/>
          <w:sz w:val="24"/>
        </w:rPr>
        <w:t xml:space="preserve"> </w:t>
      </w:r>
      <w:r>
        <w:rPr>
          <w:b/>
          <w:sz w:val="24"/>
        </w:rPr>
        <w:t>ID</w:t>
      </w:r>
      <w:r>
        <w:rPr>
          <w:sz w:val="24"/>
        </w:rPr>
        <w:t>:-</w:t>
      </w:r>
      <w:r>
        <w:rPr>
          <w:spacing w:val="-4"/>
          <w:sz w:val="24"/>
        </w:rPr>
        <w:t xml:space="preserve"> </w:t>
      </w:r>
      <w:r>
        <w:rPr>
          <w:spacing w:val="-2"/>
          <w:sz w:val="24"/>
        </w:rPr>
        <w:t>0000000318496983</w:t>
      </w:r>
    </w:p>
    <w:p w14:paraId="6ED8DE51" w14:textId="77777777" w:rsidR="00E422D2" w:rsidRDefault="00000000">
      <w:pPr>
        <w:spacing w:before="3"/>
        <w:ind w:left="401"/>
        <w:jc w:val="center"/>
        <w:rPr>
          <w:sz w:val="24"/>
        </w:rPr>
      </w:pPr>
      <w:r>
        <w:rPr>
          <w:b/>
          <w:sz w:val="24"/>
        </w:rPr>
        <w:t>Mail</w:t>
      </w:r>
      <w:r>
        <w:rPr>
          <w:b/>
          <w:spacing w:val="-1"/>
          <w:sz w:val="24"/>
        </w:rPr>
        <w:t xml:space="preserve"> </w:t>
      </w:r>
      <w:r>
        <w:rPr>
          <w:b/>
          <w:sz w:val="24"/>
        </w:rPr>
        <w:t>ID</w:t>
      </w:r>
      <w:r>
        <w:rPr>
          <w:sz w:val="24"/>
        </w:rPr>
        <w:t>:-</w:t>
      </w:r>
      <w:hyperlink r:id="rId9">
        <w:r>
          <w:rPr>
            <w:color w:val="0462C1"/>
            <w:spacing w:val="-2"/>
            <w:sz w:val="24"/>
            <w:u w:val="single" w:color="0462C1"/>
          </w:rPr>
          <w:t>vikkuveer@gmail.com</w:t>
        </w:r>
      </w:hyperlink>
    </w:p>
    <w:p w14:paraId="10D5CE80" w14:textId="77777777" w:rsidR="00E422D2" w:rsidRDefault="00000000">
      <w:pPr>
        <w:spacing w:before="7"/>
        <w:ind w:left="405" w:right="5"/>
        <w:jc w:val="center"/>
        <w:rPr>
          <w:b/>
        </w:rPr>
      </w:pPr>
      <w:r>
        <w:rPr>
          <w:b/>
          <w:spacing w:val="-2"/>
        </w:rPr>
        <w:t>**********************************************************************************</w:t>
      </w:r>
    </w:p>
    <w:p w14:paraId="755FCEC0" w14:textId="77777777" w:rsidR="00E422D2" w:rsidRDefault="00000000">
      <w:pPr>
        <w:spacing w:before="159"/>
        <w:ind w:left="520"/>
        <w:rPr>
          <w:b/>
          <w:i/>
          <w:sz w:val="20"/>
        </w:rPr>
      </w:pPr>
      <w:r>
        <w:rPr>
          <w:b/>
          <w:i/>
          <w:spacing w:val="-2"/>
          <w:sz w:val="20"/>
        </w:rPr>
        <w:t>Abstract</w:t>
      </w:r>
    </w:p>
    <w:p w14:paraId="778B9C2D" w14:textId="77777777" w:rsidR="00E422D2" w:rsidRDefault="00000000">
      <w:pPr>
        <w:spacing w:before="155" w:line="259" w:lineRule="auto"/>
        <w:ind w:left="520" w:right="111"/>
        <w:jc w:val="both"/>
        <w:rPr>
          <w:i/>
          <w:sz w:val="24"/>
        </w:rPr>
      </w:pPr>
      <w:r>
        <w:rPr>
          <w:i/>
          <w:sz w:val="24"/>
        </w:rPr>
        <w:t>Therapy for dementia patients encompasses a range of interventions aimed at improving quality of life, cognitive function, and emotional wellbeing. Non-pharmacological therapies, including cognitive stimulation, physical exercise, music therapy, and reminiscence therapy, have</w:t>
      </w:r>
      <w:r>
        <w:rPr>
          <w:i/>
          <w:spacing w:val="-6"/>
          <w:sz w:val="24"/>
        </w:rPr>
        <w:t xml:space="preserve"> </w:t>
      </w:r>
      <w:r>
        <w:rPr>
          <w:i/>
          <w:sz w:val="24"/>
        </w:rPr>
        <w:t>shown</w:t>
      </w:r>
      <w:r>
        <w:rPr>
          <w:i/>
          <w:spacing w:val="-5"/>
          <w:sz w:val="24"/>
        </w:rPr>
        <w:t xml:space="preserve"> </w:t>
      </w:r>
      <w:r>
        <w:rPr>
          <w:i/>
          <w:sz w:val="24"/>
        </w:rPr>
        <w:t>promise</w:t>
      </w:r>
      <w:r>
        <w:rPr>
          <w:i/>
          <w:spacing w:val="-6"/>
          <w:sz w:val="24"/>
        </w:rPr>
        <w:t xml:space="preserve"> </w:t>
      </w:r>
      <w:r>
        <w:rPr>
          <w:i/>
          <w:sz w:val="24"/>
        </w:rPr>
        <w:t>in</w:t>
      </w:r>
      <w:r>
        <w:rPr>
          <w:i/>
          <w:spacing w:val="-5"/>
          <w:sz w:val="24"/>
        </w:rPr>
        <w:t xml:space="preserve"> </w:t>
      </w:r>
      <w:r>
        <w:rPr>
          <w:i/>
          <w:sz w:val="24"/>
        </w:rPr>
        <w:t>enhancing</w:t>
      </w:r>
      <w:r>
        <w:rPr>
          <w:i/>
          <w:spacing w:val="-5"/>
          <w:sz w:val="24"/>
        </w:rPr>
        <w:t xml:space="preserve"> </w:t>
      </w:r>
      <w:r>
        <w:rPr>
          <w:i/>
          <w:sz w:val="24"/>
        </w:rPr>
        <w:t>memory,</w:t>
      </w:r>
      <w:r>
        <w:rPr>
          <w:i/>
          <w:spacing w:val="-3"/>
          <w:sz w:val="24"/>
        </w:rPr>
        <w:t xml:space="preserve"> </w:t>
      </w:r>
      <w:r>
        <w:rPr>
          <w:i/>
          <w:sz w:val="24"/>
        </w:rPr>
        <w:t>mood,</w:t>
      </w:r>
      <w:r>
        <w:rPr>
          <w:i/>
          <w:spacing w:val="-8"/>
          <w:sz w:val="24"/>
        </w:rPr>
        <w:t xml:space="preserve"> </w:t>
      </w:r>
      <w:r>
        <w:rPr>
          <w:i/>
          <w:sz w:val="24"/>
        </w:rPr>
        <w:t>and</w:t>
      </w:r>
      <w:r>
        <w:rPr>
          <w:i/>
          <w:spacing w:val="-5"/>
          <w:sz w:val="24"/>
        </w:rPr>
        <w:t xml:space="preserve"> </w:t>
      </w:r>
      <w:r>
        <w:rPr>
          <w:i/>
          <w:sz w:val="24"/>
        </w:rPr>
        <w:t>overall</w:t>
      </w:r>
      <w:r>
        <w:rPr>
          <w:i/>
          <w:spacing w:val="-5"/>
          <w:sz w:val="24"/>
        </w:rPr>
        <w:t xml:space="preserve"> </w:t>
      </w:r>
      <w:r>
        <w:rPr>
          <w:i/>
          <w:sz w:val="24"/>
        </w:rPr>
        <w:t>engagement.</w:t>
      </w:r>
      <w:r>
        <w:rPr>
          <w:i/>
          <w:spacing w:val="-3"/>
          <w:sz w:val="24"/>
        </w:rPr>
        <w:t xml:space="preserve"> </w:t>
      </w:r>
      <w:r>
        <w:rPr>
          <w:i/>
          <w:sz w:val="24"/>
        </w:rPr>
        <w:t>These</w:t>
      </w:r>
      <w:r>
        <w:rPr>
          <w:i/>
          <w:spacing w:val="-6"/>
          <w:sz w:val="24"/>
        </w:rPr>
        <w:t xml:space="preserve"> </w:t>
      </w:r>
      <w:r>
        <w:rPr>
          <w:i/>
          <w:sz w:val="24"/>
        </w:rPr>
        <w:t>approaches often focus on maintaining cognitive function, reducing behavioral symptoms, and fostering social interaction. Pharmacological treatments, primarily cholinesterase inhibitors and memantine, can provide symptomatic relief but do not halt disease progression. Integrative therapy models that combine pharmacological and non-pharmacological strategies offer the most comprehensive benefits. Recent advancements highlight the importance of personalized therapy plans tailored to individual patient needs, underlining the multifaceted nature of effective dementia care.</w:t>
      </w:r>
    </w:p>
    <w:p w14:paraId="41F35113" w14:textId="77777777" w:rsidR="00E422D2" w:rsidRDefault="00000000">
      <w:pPr>
        <w:spacing w:before="155"/>
        <w:ind w:left="520"/>
        <w:rPr>
          <w:i/>
          <w:sz w:val="24"/>
        </w:rPr>
      </w:pPr>
      <w:r>
        <w:rPr>
          <w:b/>
          <w:i/>
          <w:sz w:val="24"/>
        </w:rPr>
        <w:t>Keywords:</w:t>
      </w:r>
      <w:r>
        <w:rPr>
          <w:b/>
          <w:i/>
          <w:spacing w:val="-5"/>
          <w:sz w:val="24"/>
        </w:rPr>
        <w:t xml:space="preserve"> </w:t>
      </w:r>
      <w:r>
        <w:rPr>
          <w:i/>
          <w:sz w:val="24"/>
        </w:rPr>
        <w:t>Dementia,</w:t>
      </w:r>
      <w:r>
        <w:rPr>
          <w:i/>
          <w:spacing w:val="-5"/>
          <w:sz w:val="24"/>
        </w:rPr>
        <w:t xml:space="preserve"> </w:t>
      </w:r>
      <w:r>
        <w:rPr>
          <w:i/>
          <w:sz w:val="24"/>
        </w:rPr>
        <w:t>Personality,</w:t>
      </w:r>
      <w:r>
        <w:rPr>
          <w:i/>
          <w:spacing w:val="-5"/>
          <w:sz w:val="24"/>
        </w:rPr>
        <w:t xml:space="preserve"> </w:t>
      </w:r>
      <w:r>
        <w:rPr>
          <w:i/>
          <w:sz w:val="24"/>
        </w:rPr>
        <w:t>Intervention,</w:t>
      </w:r>
      <w:r>
        <w:rPr>
          <w:i/>
          <w:spacing w:val="-5"/>
          <w:sz w:val="24"/>
        </w:rPr>
        <w:t xml:space="preserve"> </w:t>
      </w:r>
      <w:r>
        <w:rPr>
          <w:i/>
          <w:sz w:val="24"/>
        </w:rPr>
        <w:t>NEO</w:t>
      </w:r>
      <w:r>
        <w:rPr>
          <w:i/>
          <w:spacing w:val="-7"/>
          <w:sz w:val="24"/>
        </w:rPr>
        <w:t xml:space="preserve"> </w:t>
      </w:r>
      <w:r>
        <w:rPr>
          <w:i/>
          <w:sz w:val="24"/>
        </w:rPr>
        <w:t>Personality</w:t>
      </w:r>
      <w:r>
        <w:rPr>
          <w:i/>
          <w:spacing w:val="-7"/>
          <w:sz w:val="24"/>
        </w:rPr>
        <w:t xml:space="preserve"> </w:t>
      </w:r>
      <w:r>
        <w:rPr>
          <w:i/>
          <w:spacing w:val="-2"/>
          <w:sz w:val="24"/>
        </w:rPr>
        <w:t>Inventory.</w:t>
      </w:r>
    </w:p>
    <w:p w14:paraId="2E7A20F1" w14:textId="77777777" w:rsidR="00E422D2" w:rsidRDefault="00000000">
      <w:pPr>
        <w:spacing w:before="194"/>
        <w:ind w:left="520"/>
        <w:rPr>
          <w:b/>
        </w:rPr>
      </w:pPr>
      <w:r>
        <w:rPr>
          <w:b/>
          <w:spacing w:val="-2"/>
        </w:rPr>
        <w:t>**********************************************************************************</w:t>
      </w:r>
    </w:p>
    <w:p w14:paraId="1E4E8BA1" w14:textId="77777777" w:rsidR="00E422D2" w:rsidRDefault="00E422D2">
      <w:pPr>
        <w:sectPr w:rsidR="00E422D2">
          <w:headerReference w:type="default" r:id="rId10"/>
          <w:footerReference w:type="default" r:id="rId11"/>
          <w:type w:val="continuous"/>
          <w:pgSz w:w="11910" w:h="16840"/>
          <w:pgMar w:top="1340" w:right="1320" w:bottom="1160" w:left="920" w:header="718" w:footer="976" w:gutter="0"/>
          <w:pgNumType w:start="1"/>
          <w:cols w:space="720"/>
        </w:sectPr>
      </w:pPr>
    </w:p>
    <w:p w14:paraId="464F5D4E" w14:textId="77777777" w:rsidR="00E422D2" w:rsidRDefault="00000000">
      <w:pPr>
        <w:pStyle w:val="Heading3"/>
        <w:spacing w:before="159"/>
      </w:pPr>
      <w:r>
        <w:rPr>
          <w:spacing w:val="-2"/>
        </w:rPr>
        <w:t>Introduction:</w:t>
      </w:r>
    </w:p>
    <w:p w14:paraId="6DBB4D8E" w14:textId="77777777" w:rsidR="00E422D2" w:rsidRDefault="00000000">
      <w:pPr>
        <w:pStyle w:val="BodyText"/>
        <w:spacing w:before="154" w:line="259" w:lineRule="auto"/>
        <w:ind w:right="38"/>
      </w:pPr>
      <w:r>
        <w:t>Therapy</w:t>
      </w:r>
      <w:r>
        <w:rPr>
          <w:spacing w:val="-6"/>
        </w:rPr>
        <w:t xml:space="preserve"> </w:t>
      </w:r>
      <w:r>
        <w:t>for dementia patients</w:t>
      </w:r>
      <w:r>
        <w:rPr>
          <w:spacing w:val="-3"/>
        </w:rPr>
        <w:t xml:space="preserve"> </w:t>
      </w:r>
      <w:r>
        <w:t>is an essential aspect of managing this Progressive neurodegenerative disorder characterized by cognitive decline, memory</w:t>
      </w:r>
      <w:r>
        <w:rPr>
          <w:spacing w:val="-3"/>
        </w:rPr>
        <w:t xml:space="preserve"> </w:t>
      </w:r>
      <w:r>
        <w:t>loss, and decreased reasoning. The goal of therapy</w:t>
      </w:r>
      <w:r>
        <w:rPr>
          <w:spacing w:val="-4"/>
        </w:rPr>
        <w:t xml:space="preserve"> </w:t>
      </w:r>
      <w:r>
        <w:t>is not only</w:t>
      </w:r>
      <w:r>
        <w:rPr>
          <w:spacing w:val="-4"/>
        </w:rPr>
        <w:t xml:space="preserve"> </w:t>
      </w:r>
      <w:r>
        <w:t>to relieve symptoms, but also to improve the quality of life for both patients and carers. Therapeutic approaches encompass a range of</w:t>
      </w:r>
      <w:r>
        <w:rPr>
          <w:spacing w:val="-7"/>
        </w:rPr>
        <w:t xml:space="preserve"> </w:t>
      </w:r>
      <w:r>
        <w:t>strategies,</w:t>
      </w:r>
      <w:r>
        <w:rPr>
          <w:spacing w:val="-4"/>
        </w:rPr>
        <w:t xml:space="preserve"> </w:t>
      </w:r>
      <w:r>
        <w:t>including</w:t>
      </w:r>
      <w:r>
        <w:rPr>
          <w:spacing w:val="-7"/>
        </w:rPr>
        <w:t xml:space="preserve"> </w:t>
      </w:r>
      <w:r>
        <w:t>pharmacological</w:t>
      </w:r>
      <w:r>
        <w:rPr>
          <w:spacing w:val="-2"/>
        </w:rPr>
        <w:t xml:space="preserve"> </w:t>
      </w:r>
      <w:r>
        <w:t>treatments, cognitive rehabilitation, and psychosocial interventions. These therapies are tailored to individual needs, focusing on maintaining functional abilities, promoting emotional</w:t>
      </w:r>
      <w:r>
        <w:rPr>
          <w:spacing w:val="40"/>
        </w:rPr>
        <w:t xml:space="preserve"> </w:t>
      </w:r>
      <w:r>
        <w:t>wellbeing, and supporting social engagement. By addressing both the cognitive and emotional</w:t>
      </w:r>
      <w:r>
        <w:rPr>
          <w:spacing w:val="40"/>
        </w:rPr>
        <w:t xml:space="preserve"> </w:t>
      </w:r>
      <w:r>
        <w:t>aspects</w:t>
      </w:r>
      <w:r>
        <w:rPr>
          <w:spacing w:val="76"/>
        </w:rPr>
        <w:t xml:space="preserve"> </w:t>
      </w:r>
      <w:r>
        <w:t>of</w:t>
      </w:r>
      <w:r>
        <w:rPr>
          <w:spacing w:val="74"/>
        </w:rPr>
        <w:t xml:space="preserve"> </w:t>
      </w:r>
      <w:r>
        <w:t>dementia,</w:t>
      </w:r>
      <w:r>
        <w:rPr>
          <w:spacing w:val="76"/>
        </w:rPr>
        <w:t xml:space="preserve"> </w:t>
      </w:r>
      <w:r>
        <w:t>therapy</w:t>
      </w:r>
      <w:r>
        <w:rPr>
          <w:spacing w:val="68"/>
        </w:rPr>
        <w:t xml:space="preserve"> </w:t>
      </w:r>
      <w:r>
        <w:t>can</w:t>
      </w:r>
      <w:r>
        <w:rPr>
          <w:spacing w:val="79"/>
        </w:rPr>
        <w:t xml:space="preserve"> </w:t>
      </w:r>
      <w:r>
        <w:t>help</w:t>
      </w:r>
      <w:r>
        <w:rPr>
          <w:spacing w:val="79"/>
        </w:rPr>
        <w:t xml:space="preserve"> </w:t>
      </w:r>
      <w:r>
        <w:rPr>
          <w:spacing w:val="-2"/>
        </w:rPr>
        <w:t>patients</w:t>
      </w:r>
    </w:p>
    <w:p w14:paraId="459B20B8" w14:textId="77777777" w:rsidR="00E422D2" w:rsidRDefault="00000000">
      <w:pPr>
        <w:pStyle w:val="BodyText"/>
        <w:spacing w:before="155" w:line="261" w:lineRule="auto"/>
        <w:jc w:val="left"/>
      </w:pPr>
      <w:r>
        <w:br w:type="column"/>
      </w:r>
      <w:r>
        <w:t>retain</w:t>
      </w:r>
      <w:r>
        <w:rPr>
          <w:spacing w:val="80"/>
        </w:rPr>
        <w:t xml:space="preserve"> </w:t>
      </w:r>
      <w:r>
        <w:t>their</w:t>
      </w:r>
      <w:r>
        <w:rPr>
          <w:spacing w:val="80"/>
        </w:rPr>
        <w:t xml:space="preserve"> </w:t>
      </w:r>
      <w:r>
        <w:t>independence</w:t>
      </w:r>
      <w:r>
        <w:rPr>
          <w:spacing w:val="80"/>
        </w:rPr>
        <w:t xml:space="preserve"> </w:t>
      </w:r>
      <w:r>
        <w:t>longer</w:t>
      </w:r>
      <w:r>
        <w:rPr>
          <w:spacing w:val="80"/>
        </w:rPr>
        <w:t xml:space="preserve"> </w:t>
      </w:r>
      <w:r>
        <w:t>and</w:t>
      </w:r>
      <w:r>
        <w:rPr>
          <w:spacing w:val="80"/>
        </w:rPr>
        <w:t xml:space="preserve"> </w:t>
      </w:r>
      <w:r>
        <w:t>improve overall life satisfaction [1].</w:t>
      </w:r>
    </w:p>
    <w:p w14:paraId="6B430E7B" w14:textId="77777777" w:rsidR="00E422D2" w:rsidRDefault="00000000">
      <w:pPr>
        <w:pStyle w:val="Heading3"/>
        <w:spacing w:before="21" w:line="408" w:lineRule="exact"/>
        <w:ind w:right="700"/>
      </w:pPr>
      <w:r>
        <w:t>Treatment</w:t>
      </w:r>
      <w:r>
        <w:rPr>
          <w:spacing w:val="-13"/>
        </w:rPr>
        <w:t xml:space="preserve"> </w:t>
      </w:r>
      <w:r>
        <w:t>Theory</w:t>
      </w:r>
      <w:r>
        <w:rPr>
          <w:spacing w:val="-12"/>
        </w:rPr>
        <w:t xml:space="preserve"> </w:t>
      </w:r>
      <w:r>
        <w:t>for</w:t>
      </w:r>
      <w:r>
        <w:rPr>
          <w:spacing w:val="-13"/>
        </w:rPr>
        <w:t xml:space="preserve"> </w:t>
      </w:r>
      <w:r>
        <w:t>Assessing</w:t>
      </w:r>
      <w:r>
        <w:rPr>
          <w:spacing w:val="-12"/>
        </w:rPr>
        <w:t xml:space="preserve"> </w:t>
      </w:r>
      <w:r>
        <w:t xml:space="preserve">Interests: </w:t>
      </w:r>
      <w:r>
        <w:rPr>
          <w:spacing w:val="-2"/>
        </w:rPr>
        <w:t>Objective:</w:t>
      </w:r>
    </w:p>
    <w:p w14:paraId="068F6425" w14:textId="77777777" w:rsidR="00E422D2" w:rsidRDefault="00000000">
      <w:pPr>
        <w:pStyle w:val="BodyText"/>
        <w:spacing w:line="202" w:lineRule="exact"/>
        <w:jc w:val="left"/>
      </w:pPr>
      <w:r>
        <w:t>To enhance</w:t>
      </w:r>
      <w:r>
        <w:rPr>
          <w:spacing w:val="3"/>
        </w:rPr>
        <w:t xml:space="preserve"> </w:t>
      </w:r>
      <w:r>
        <w:t>the</w:t>
      </w:r>
      <w:r>
        <w:rPr>
          <w:spacing w:val="3"/>
        </w:rPr>
        <w:t xml:space="preserve"> </w:t>
      </w:r>
      <w:r>
        <w:t>quality</w:t>
      </w:r>
      <w:r>
        <w:rPr>
          <w:spacing w:val="-4"/>
        </w:rPr>
        <w:t xml:space="preserve"> </w:t>
      </w:r>
      <w:r>
        <w:t>of</w:t>
      </w:r>
      <w:r>
        <w:rPr>
          <w:spacing w:val="1"/>
        </w:rPr>
        <w:t xml:space="preserve"> </w:t>
      </w:r>
      <w:r>
        <w:t>life</w:t>
      </w:r>
      <w:r>
        <w:rPr>
          <w:spacing w:val="3"/>
        </w:rPr>
        <w:t xml:space="preserve"> </w:t>
      </w:r>
      <w:r>
        <w:t>for</w:t>
      </w:r>
      <w:r>
        <w:rPr>
          <w:spacing w:val="9"/>
        </w:rPr>
        <w:t xml:space="preserve"> </w:t>
      </w:r>
      <w:r>
        <w:t>dementia</w:t>
      </w:r>
      <w:r>
        <w:rPr>
          <w:spacing w:val="7"/>
        </w:rPr>
        <w:t xml:space="preserve"> </w:t>
      </w:r>
      <w:r>
        <w:rPr>
          <w:spacing w:val="-2"/>
        </w:rPr>
        <w:t>patients</w:t>
      </w:r>
    </w:p>
    <w:p w14:paraId="4601A2CD" w14:textId="77777777" w:rsidR="00E422D2" w:rsidRDefault="00000000">
      <w:pPr>
        <w:pStyle w:val="BodyText"/>
        <w:spacing w:before="20" w:line="261" w:lineRule="auto"/>
        <w:jc w:val="left"/>
      </w:pPr>
      <w:r>
        <w:t>by</w:t>
      </w:r>
      <w:r>
        <w:rPr>
          <w:spacing w:val="37"/>
        </w:rPr>
        <w:t xml:space="preserve"> </w:t>
      </w:r>
      <w:r>
        <w:t>identifying</w:t>
      </w:r>
      <w:r>
        <w:rPr>
          <w:spacing w:val="40"/>
        </w:rPr>
        <w:t xml:space="preserve"> </w:t>
      </w:r>
      <w:r>
        <w:t>and</w:t>
      </w:r>
      <w:r>
        <w:rPr>
          <w:spacing w:val="40"/>
        </w:rPr>
        <w:t xml:space="preserve"> </w:t>
      </w:r>
      <w:r>
        <w:t>integrating</w:t>
      </w:r>
      <w:r>
        <w:rPr>
          <w:spacing w:val="37"/>
        </w:rPr>
        <w:t xml:space="preserve"> </w:t>
      </w:r>
      <w:r>
        <w:t>their</w:t>
      </w:r>
      <w:r>
        <w:rPr>
          <w:spacing w:val="40"/>
        </w:rPr>
        <w:t xml:space="preserve"> </w:t>
      </w:r>
      <w:r>
        <w:t>interests</w:t>
      </w:r>
      <w:r>
        <w:rPr>
          <w:spacing w:val="40"/>
        </w:rPr>
        <w:t xml:space="preserve"> </w:t>
      </w:r>
      <w:r>
        <w:t>into personalized therapeutic interventions.</w:t>
      </w:r>
    </w:p>
    <w:p w14:paraId="47CF77A0" w14:textId="77777777" w:rsidR="00E422D2" w:rsidRDefault="00000000">
      <w:pPr>
        <w:pStyle w:val="Heading3"/>
        <w:spacing w:before="3"/>
        <w:ind w:left="568"/>
      </w:pPr>
      <w:r>
        <w:rPr>
          <w:spacing w:val="-2"/>
        </w:rPr>
        <w:t>Theoretical</w:t>
      </w:r>
      <w:r>
        <w:rPr>
          <w:spacing w:val="9"/>
        </w:rPr>
        <w:t xml:space="preserve"> </w:t>
      </w:r>
      <w:r>
        <w:rPr>
          <w:spacing w:val="-2"/>
        </w:rPr>
        <w:t>Framework:</w:t>
      </w:r>
    </w:p>
    <w:p w14:paraId="7D2D1734" w14:textId="77777777" w:rsidR="00E422D2" w:rsidRDefault="00000000">
      <w:pPr>
        <w:pStyle w:val="ListParagraph"/>
        <w:numPr>
          <w:ilvl w:val="0"/>
          <w:numId w:val="7"/>
        </w:numPr>
        <w:tabs>
          <w:tab w:val="left" w:pos="802"/>
        </w:tabs>
        <w:spacing w:before="10" w:line="259" w:lineRule="auto"/>
        <w:ind w:right="111" w:firstLine="0"/>
        <w:jc w:val="both"/>
        <w:rPr>
          <w:sz w:val="20"/>
        </w:rPr>
      </w:pPr>
      <w:r>
        <w:rPr>
          <w:b/>
          <w:sz w:val="20"/>
        </w:rPr>
        <w:t xml:space="preserve">Person Centered Care: </w:t>
      </w:r>
      <w:r>
        <w:rPr>
          <w:sz w:val="20"/>
        </w:rPr>
        <w:t>Principle: Tailoring therapy to the individual's history, preferences, and interests.</w:t>
      </w:r>
      <w:r>
        <w:rPr>
          <w:spacing w:val="40"/>
          <w:sz w:val="20"/>
        </w:rPr>
        <w:t xml:space="preserve"> </w:t>
      </w:r>
      <w:r>
        <w:rPr>
          <w:sz w:val="20"/>
        </w:rPr>
        <w:t>Application: Engage patients in activities they find meaningful, improving their emotional and cognitive wellbeing.</w:t>
      </w:r>
    </w:p>
    <w:p w14:paraId="45E01D2D" w14:textId="77777777" w:rsidR="00E422D2" w:rsidRDefault="00000000">
      <w:pPr>
        <w:pStyle w:val="ListParagraph"/>
        <w:numPr>
          <w:ilvl w:val="0"/>
          <w:numId w:val="7"/>
        </w:numPr>
        <w:tabs>
          <w:tab w:val="left" w:pos="817"/>
        </w:tabs>
        <w:spacing w:before="2" w:line="256" w:lineRule="auto"/>
        <w:ind w:right="109" w:firstLine="0"/>
        <w:jc w:val="both"/>
        <w:rPr>
          <w:sz w:val="20"/>
        </w:rPr>
      </w:pPr>
      <w:r>
        <w:rPr>
          <w:b/>
          <w:sz w:val="20"/>
        </w:rPr>
        <w:t>Cognitive Stimulation Theory:</w:t>
      </w:r>
      <w:r>
        <w:rPr>
          <w:b/>
          <w:spacing w:val="40"/>
          <w:sz w:val="20"/>
        </w:rPr>
        <w:t xml:space="preserve"> </w:t>
      </w:r>
      <w:r>
        <w:rPr>
          <w:sz w:val="20"/>
        </w:rPr>
        <w:t>Principle: Regular mental engagement can slow cognitive decline.</w:t>
      </w:r>
      <w:r>
        <w:rPr>
          <w:spacing w:val="57"/>
          <w:w w:val="150"/>
          <w:sz w:val="20"/>
        </w:rPr>
        <w:t xml:space="preserve"> </w:t>
      </w:r>
      <w:r>
        <w:rPr>
          <w:sz w:val="20"/>
        </w:rPr>
        <w:t>Application:</w:t>
      </w:r>
      <w:r>
        <w:rPr>
          <w:spacing w:val="22"/>
          <w:sz w:val="20"/>
        </w:rPr>
        <w:t xml:space="preserve"> </w:t>
      </w:r>
      <w:r>
        <w:rPr>
          <w:sz w:val="20"/>
        </w:rPr>
        <w:t>Use</w:t>
      </w:r>
      <w:r>
        <w:rPr>
          <w:spacing w:val="19"/>
          <w:sz w:val="20"/>
        </w:rPr>
        <w:t xml:space="preserve"> </w:t>
      </w:r>
      <w:r>
        <w:rPr>
          <w:sz w:val="20"/>
        </w:rPr>
        <w:t>interest-based</w:t>
      </w:r>
      <w:r>
        <w:rPr>
          <w:spacing w:val="22"/>
          <w:sz w:val="20"/>
        </w:rPr>
        <w:t xml:space="preserve"> </w:t>
      </w:r>
      <w:r>
        <w:rPr>
          <w:spacing w:val="-2"/>
          <w:sz w:val="20"/>
        </w:rPr>
        <w:t>activities</w:t>
      </w:r>
    </w:p>
    <w:p w14:paraId="41CC27C8" w14:textId="77777777" w:rsidR="00E422D2" w:rsidRDefault="00E422D2">
      <w:pPr>
        <w:spacing w:line="256" w:lineRule="auto"/>
        <w:jc w:val="both"/>
        <w:rPr>
          <w:sz w:val="20"/>
        </w:rPr>
        <w:sectPr w:rsidR="00E422D2">
          <w:type w:val="continuous"/>
          <w:pgSz w:w="11910" w:h="16840"/>
          <w:pgMar w:top="1340" w:right="1320" w:bottom="1160" w:left="920" w:header="718" w:footer="976" w:gutter="0"/>
          <w:cols w:num="2" w:space="720" w:equalWidth="0">
            <w:col w:w="4723" w:space="146"/>
            <w:col w:w="4801"/>
          </w:cols>
        </w:sectPr>
      </w:pPr>
    </w:p>
    <w:p w14:paraId="501EF4BA" w14:textId="77777777" w:rsidR="00E422D2" w:rsidRDefault="00000000">
      <w:pPr>
        <w:pStyle w:val="BodyText"/>
        <w:spacing w:before="91" w:line="261" w:lineRule="auto"/>
        <w:ind w:right="48"/>
      </w:pPr>
      <w:r>
        <w:lastRenderedPageBreak/>
        <w:t>to stimulate cognitive functions and maintain mental acuity.</w:t>
      </w:r>
    </w:p>
    <w:p w14:paraId="4E9F71F0" w14:textId="77777777" w:rsidR="00E422D2" w:rsidRDefault="00000000">
      <w:pPr>
        <w:pStyle w:val="ListParagraph"/>
        <w:numPr>
          <w:ilvl w:val="0"/>
          <w:numId w:val="7"/>
        </w:numPr>
        <w:tabs>
          <w:tab w:val="left" w:pos="773"/>
        </w:tabs>
        <w:spacing w:line="259" w:lineRule="auto"/>
        <w:ind w:right="40" w:firstLine="0"/>
        <w:jc w:val="both"/>
        <w:rPr>
          <w:sz w:val="20"/>
        </w:rPr>
      </w:pPr>
      <w:r>
        <w:rPr>
          <w:b/>
          <w:sz w:val="20"/>
        </w:rPr>
        <w:t>Behavioral Activation:</w:t>
      </w:r>
      <w:r>
        <w:rPr>
          <w:b/>
          <w:spacing w:val="40"/>
          <w:sz w:val="20"/>
        </w:rPr>
        <w:t xml:space="preserve"> </w:t>
      </w:r>
      <w:r>
        <w:rPr>
          <w:sz w:val="20"/>
        </w:rPr>
        <w:t>Principle: Increasing engagement in rewarding activities reduces depressive symptoms and enhances mood. Application: Identify</w:t>
      </w:r>
      <w:r>
        <w:rPr>
          <w:spacing w:val="-1"/>
          <w:sz w:val="20"/>
        </w:rPr>
        <w:t xml:space="preserve"> </w:t>
      </w:r>
      <w:r>
        <w:rPr>
          <w:sz w:val="20"/>
        </w:rPr>
        <w:t>and incorporate activities that the patient enjoys to boost participation and overall happiness [2].</w:t>
      </w:r>
    </w:p>
    <w:p w14:paraId="55E2F361" w14:textId="77777777" w:rsidR="00E422D2" w:rsidRDefault="00000000">
      <w:pPr>
        <w:pStyle w:val="Heading3"/>
        <w:spacing w:before="1"/>
        <w:ind w:left="563"/>
        <w:jc w:val="both"/>
      </w:pPr>
      <w:r>
        <w:rPr>
          <w:spacing w:val="-2"/>
        </w:rPr>
        <w:t>Assessment</w:t>
      </w:r>
      <w:r>
        <w:rPr>
          <w:spacing w:val="7"/>
        </w:rPr>
        <w:t xml:space="preserve"> </w:t>
      </w:r>
      <w:r>
        <w:rPr>
          <w:spacing w:val="-2"/>
        </w:rPr>
        <w:t>Method:</w:t>
      </w:r>
    </w:p>
    <w:p w14:paraId="7E9FBF5A" w14:textId="77777777" w:rsidR="00E422D2" w:rsidRDefault="00000000">
      <w:pPr>
        <w:pStyle w:val="ListParagraph"/>
        <w:numPr>
          <w:ilvl w:val="0"/>
          <w:numId w:val="6"/>
        </w:numPr>
        <w:tabs>
          <w:tab w:val="left" w:pos="864"/>
        </w:tabs>
        <w:spacing w:before="10" w:line="259" w:lineRule="auto"/>
        <w:ind w:right="40" w:firstLine="0"/>
        <w:jc w:val="both"/>
        <w:rPr>
          <w:sz w:val="20"/>
        </w:rPr>
      </w:pPr>
      <w:r>
        <w:rPr>
          <w:b/>
          <w:sz w:val="20"/>
        </w:rPr>
        <w:t>Interest Inventory:</w:t>
      </w:r>
      <w:r>
        <w:rPr>
          <w:b/>
          <w:spacing w:val="40"/>
          <w:sz w:val="20"/>
        </w:rPr>
        <w:t xml:space="preserve"> </w:t>
      </w:r>
      <w:r>
        <w:rPr>
          <w:sz w:val="20"/>
        </w:rPr>
        <w:t>Conduct structured interviews with patients and caregivers to gather detailed information on past hobbies, current likes, and dislikes. Use questionnaires and observational methods to identify spontaneous interests during daily</w:t>
      </w:r>
      <w:r>
        <w:rPr>
          <w:spacing w:val="-7"/>
          <w:sz w:val="20"/>
        </w:rPr>
        <w:t xml:space="preserve"> </w:t>
      </w:r>
      <w:r>
        <w:rPr>
          <w:sz w:val="20"/>
        </w:rPr>
        <w:t>activities.</w:t>
      </w:r>
    </w:p>
    <w:p w14:paraId="517CEE35" w14:textId="77777777" w:rsidR="00E422D2" w:rsidRDefault="00000000">
      <w:pPr>
        <w:pStyle w:val="Heading3"/>
        <w:numPr>
          <w:ilvl w:val="0"/>
          <w:numId w:val="6"/>
        </w:numPr>
        <w:tabs>
          <w:tab w:val="left" w:pos="721"/>
        </w:tabs>
        <w:spacing w:before="8"/>
        <w:ind w:left="721" w:hanging="201"/>
        <w:jc w:val="both"/>
      </w:pPr>
      <w:r>
        <w:rPr>
          <w:spacing w:val="-2"/>
        </w:rPr>
        <w:t>Multi-Disciplinary</w:t>
      </w:r>
      <w:r>
        <w:rPr>
          <w:spacing w:val="9"/>
        </w:rPr>
        <w:t xml:space="preserve"> </w:t>
      </w:r>
      <w:r>
        <w:rPr>
          <w:spacing w:val="-2"/>
        </w:rPr>
        <w:t>Approach:</w:t>
      </w:r>
    </w:p>
    <w:p w14:paraId="40CB53AD" w14:textId="77777777" w:rsidR="00E422D2" w:rsidRDefault="00000000">
      <w:pPr>
        <w:pStyle w:val="BodyText"/>
        <w:spacing w:before="10" w:line="259" w:lineRule="auto"/>
        <w:ind w:right="41"/>
      </w:pPr>
      <w:r>
        <w:t>Collaborate with healthcare professionals,</w:t>
      </w:r>
      <w:r>
        <w:rPr>
          <w:spacing w:val="40"/>
        </w:rPr>
        <w:t xml:space="preserve"> </w:t>
      </w:r>
      <w:r>
        <w:t>including psychologists, occupational therapists, and social workers, to create a comprehensive profile of the patient's interests.</w:t>
      </w:r>
    </w:p>
    <w:p w14:paraId="5355E751" w14:textId="77777777" w:rsidR="00E422D2" w:rsidRDefault="00000000">
      <w:pPr>
        <w:pStyle w:val="ListParagraph"/>
        <w:numPr>
          <w:ilvl w:val="0"/>
          <w:numId w:val="6"/>
        </w:numPr>
        <w:tabs>
          <w:tab w:val="left" w:pos="744"/>
        </w:tabs>
        <w:spacing w:before="1" w:line="259" w:lineRule="auto"/>
        <w:ind w:right="40" w:firstLine="0"/>
        <w:jc w:val="both"/>
        <w:rPr>
          <w:sz w:val="20"/>
        </w:rPr>
      </w:pPr>
      <w:r>
        <w:rPr>
          <w:b/>
          <w:sz w:val="20"/>
        </w:rPr>
        <w:t xml:space="preserve">Regular Re-evaluation: </w:t>
      </w:r>
      <w:r>
        <w:rPr>
          <w:sz w:val="20"/>
        </w:rPr>
        <w:t>Interests and cognitive abilities can change over time; therefore, reassess regularly to adjust therapeutic interventions accordingly</w:t>
      </w:r>
      <w:r>
        <w:rPr>
          <w:spacing w:val="-7"/>
          <w:sz w:val="20"/>
        </w:rPr>
        <w:t xml:space="preserve"> </w:t>
      </w:r>
      <w:r>
        <w:rPr>
          <w:sz w:val="20"/>
        </w:rPr>
        <w:t>[3].</w:t>
      </w:r>
    </w:p>
    <w:p w14:paraId="2197F59B" w14:textId="77777777" w:rsidR="00E422D2" w:rsidRDefault="00000000">
      <w:pPr>
        <w:pStyle w:val="Heading3"/>
        <w:spacing w:before="5"/>
        <w:jc w:val="both"/>
      </w:pPr>
      <w:r>
        <w:t>Therapeutic</w:t>
      </w:r>
      <w:r>
        <w:rPr>
          <w:spacing w:val="-8"/>
        </w:rPr>
        <w:t xml:space="preserve"> </w:t>
      </w:r>
      <w:r>
        <w:rPr>
          <w:spacing w:val="-2"/>
        </w:rPr>
        <w:t>Integration:</w:t>
      </w:r>
    </w:p>
    <w:p w14:paraId="5DB5F35A" w14:textId="77777777" w:rsidR="00E422D2" w:rsidRDefault="00000000">
      <w:pPr>
        <w:pStyle w:val="ListParagraph"/>
        <w:numPr>
          <w:ilvl w:val="0"/>
          <w:numId w:val="5"/>
        </w:numPr>
        <w:tabs>
          <w:tab w:val="left" w:pos="725"/>
        </w:tabs>
        <w:spacing w:before="15"/>
        <w:ind w:left="725" w:hanging="205"/>
        <w:jc w:val="both"/>
        <w:rPr>
          <w:sz w:val="20"/>
        </w:rPr>
      </w:pPr>
      <w:r>
        <w:rPr>
          <w:b/>
          <w:spacing w:val="-2"/>
          <w:sz w:val="20"/>
        </w:rPr>
        <w:t>Personalized</w:t>
      </w:r>
      <w:r>
        <w:rPr>
          <w:b/>
          <w:spacing w:val="-3"/>
          <w:sz w:val="20"/>
        </w:rPr>
        <w:t xml:space="preserve"> </w:t>
      </w:r>
      <w:r>
        <w:rPr>
          <w:b/>
          <w:spacing w:val="-2"/>
          <w:sz w:val="20"/>
        </w:rPr>
        <w:t>Activity</w:t>
      </w:r>
      <w:r>
        <w:rPr>
          <w:b/>
          <w:spacing w:val="5"/>
          <w:sz w:val="20"/>
        </w:rPr>
        <w:t xml:space="preserve"> </w:t>
      </w:r>
      <w:r>
        <w:rPr>
          <w:b/>
          <w:spacing w:val="-2"/>
          <w:sz w:val="20"/>
        </w:rPr>
        <w:t>Planning:</w:t>
      </w:r>
    </w:p>
    <w:p w14:paraId="2845BECE" w14:textId="77777777" w:rsidR="00E422D2" w:rsidRDefault="00000000">
      <w:pPr>
        <w:pStyle w:val="BodyText"/>
        <w:spacing w:before="15" w:line="259" w:lineRule="auto"/>
        <w:ind w:right="38"/>
      </w:pPr>
      <w:r>
        <w:t>Develop individualized therapy</w:t>
      </w:r>
      <w:r>
        <w:rPr>
          <w:spacing w:val="-3"/>
        </w:rPr>
        <w:t xml:space="preserve"> </w:t>
      </w:r>
      <w:r>
        <w:t>plans incorporating identified interests (e.g.,</w:t>
      </w:r>
      <w:r>
        <w:rPr>
          <w:spacing w:val="-4"/>
        </w:rPr>
        <w:t xml:space="preserve"> </w:t>
      </w:r>
      <w:r>
        <w:t>music, art,</w:t>
      </w:r>
      <w:r>
        <w:rPr>
          <w:spacing w:val="-4"/>
        </w:rPr>
        <w:t xml:space="preserve"> </w:t>
      </w:r>
      <w:r>
        <w:t>and</w:t>
      </w:r>
      <w:r>
        <w:rPr>
          <w:spacing w:val="-2"/>
        </w:rPr>
        <w:t xml:space="preserve"> </w:t>
      </w:r>
      <w:r>
        <w:t>gardening). Ensure activities are adaptable to the patient’s current cognitive and physical abilities.</w:t>
      </w:r>
    </w:p>
    <w:p w14:paraId="16B5A906" w14:textId="77777777" w:rsidR="00E422D2" w:rsidRDefault="00000000">
      <w:pPr>
        <w:pStyle w:val="Heading3"/>
        <w:numPr>
          <w:ilvl w:val="0"/>
          <w:numId w:val="5"/>
        </w:numPr>
        <w:tabs>
          <w:tab w:val="left" w:pos="721"/>
        </w:tabs>
        <w:ind w:left="721" w:hanging="201"/>
        <w:jc w:val="both"/>
        <w:rPr>
          <w:b w:val="0"/>
        </w:rPr>
      </w:pPr>
      <w:r>
        <w:t>Engagement</w:t>
      </w:r>
      <w:r>
        <w:rPr>
          <w:spacing w:val="-10"/>
        </w:rPr>
        <w:t xml:space="preserve"> </w:t>
      </w:r>
      <w:r>
        <w:rPr>
          <w:spacing w:val="-2"/>
        </w:rPr>
        <w:t>Strategies:</w:t>
      </w:r>
    </w:p>
    <w:p w14:paraId="522209E5" w14:textId="77777777" w:rsidR="00E422D2" w:rsidRDefault="00000000">
      <w:pPr>
        <w:pStyle w:val="BodyText"/>
        <w:spacing w:before="20" w:line="261" w:lineRule="auto"/>
        <w:ind w:right="41"/>
      </w:pPr>
      <w:r>
        <w:t>Use familiar objects and themes related to the patient's interests to increase engagement.</w:t>
      </w:r>
    </w:p>
    <w:p w14:paraId="7EE2714D" w14:textId="77777777" w:rsidR="00E422D2" w:rsidRDefault="00000000">
      <w:pPr>
        <w:pStyle w:val="BodyText"/>
        <w:spacing w:line="261" w:lineRule="auto"/>
        <w:ind w:right="43"/>
      </w:pPr>
      <w:r>
        <w:t>Encourage social interaction through group activities that align with shared interests.</w:t>
      </w:r>
    </w:p>
    <w:p w14:paraId="50219261" w14:textId="77777777" w:rsidR="00E422D2" w:rsidRDefault="00000000">
      <w:pPr>
        <w:pStyle w:val="ListParagraph"/>
        <w:numPr>
          <w:ilvl w:val="0"/>
          <w:numId w:val="5"/>
        </w:numPr>
        <w:tabs>
          <w:tab w:val="left" w:pos="750"/>
        </w:tabs>
        <w:spacing w:line="254" w:lineRule="auto"/>
        <w:ind w:left="520" w:right="41" w:firstLine="0"/>
        <w:jc w:val="both"/>
        <w:rPr>
          <w:b/>
          <w:sz w:val="20"/>
        </w:rPr>
      </w:pPr>
      <w:r>
        <w:rPr>
          <w:b/>
          <w:sz w:val="20"/>
        </w:rPr>
        <w:t>Feedback Loop:</w:t>
      </w:r>
      <w:r>
        <w:rPr>
          <w:b/>
          <w:spacing w:val="40"/>
          <w:sz w:val="20"/>
        </w:rPr>
        <w:t xml:space="preserve"> </w:t>
      </w:r>
      <w:r>
        <w:rPr>
          <w:sz w:val="20"/>
        </w:rPr>
        <w:t xml:space="preserve">Monitor patient responses to </w:t>
      </w:r>
      <w:r>
        <w:rPr>
          <w:spacing w:val="-2"/>
          <w:sz w:val="20"/>
        </w:rPr>
        <w:t>activities.</w:t>
      </w:r>
    </w:p>
    <w:p w14:paraId="32F9735F" w14:textId="77777777" w:rsidR="00E422D2" w:rsidRDefault="00000000">
      <w:pPr>
        <w:pStyle w:val="BodyText"/>
        <w:spacing w:line="261" w:lineRule="auto"/>
        <w:ind w:right="43"/>
      </w:pPr>
      <w:r>
        <w:t>Solicit feedback from patients and caregivers to refine and adjust therapy plans.</w:t>
      </w:r>
    </w:p>
    <w:p w14:paraId="26CBDF13" w14:textId="77777777" w:rsidR="00E422D2" w:rsidRDefault="00000000">
      <w:pPr>
        <w:pStyle w:val="Heading3"/>
        <w:spacing w:before="1"/>
        <w:jc w:val="both"/>
      </w:pPr>
      <w:r>
        <w:t>Expected</w:t>
      </w:r>
      <w:r>
        <w:rPr>
          <w:spacing w:val="-8"/>
        </w:rPr>
        <w:t xml:space="preserve"> </w:t>
      </w:r>
      <w:r>
        <w:rPr>
          <w:spacing w:val="-2"/>
        </w:rPr>
        <w:t>Outcomes:</w:t>
      </w:r>
    </w:p>
    <w:p w14:paraId="7639B464" w14:textId="77777777" w:rsidR="00E422D2" w:rsidRDefault="00000000">
      <w:pPr>
        <w:pStyle w:val="ListParagraph"/>
        <w:numPr>
          <w:ilvl w:val="0"/>
          <w:numId w:val="4"/>
        </w:numPr>
        <w:tabs>
          <w:tab w:val="left" w:pos="721"/>
        </w:tabs>
        <w:spacing w:before="10"/>
        <w:ind w:left="721" w:hanging="201"/>
        <w:jc w:val="both"/>
        <w:rPr>
          <w:sz w:val="20"/>
        </w:rPr>
      </w:pPr>
      <w:r>
        <w:rPr>
          <w:b/>
          <w:sz w:val="20"/>
        </w:rPr>
        <w:t>Enhanced</w:t>
      </w:r>
      <w:r>
        <w:rPr>
          <w:b/>
          <w:spacing w:val="-8"/>
          <w:sz w:val="20"/>
        </w:rPr>
        <w:t xml:space="preserve"> </w:t>
      </w:r>
      <w:r>
        <w:rPr>
          <w:b/>
          <w:spacing w:val="-2"/>
          <w:sz w:val="20"/>
        </w:rPr>
        <w:t>Engagement:</w:t>
      </w:r>
    </w:p>
    <w:p w14:paraId="1ECA4E07" w14:textId="77777777" w:rsidR="00E422D2" w:rsidRDefault="00000000">
      <w:pPr>
        <w:pStyle w:val="BodyText"/>
        <w:spacing w:before="19" w:line="256" w:lineRule="auto"/>
        <w:ind w:right="43"/>
      </w:pPr>
      <w:r>
        <w:t xml:space="preserve">Increased participation in therapy sessions. Higher levels of motivation and enjoyment during </w:t>
      </w:r>
      <w:r>
        <w:rPr>
          <w:spacing w:val="-2"/>
        </w:rPr>
        <w:t>activities.</w:t>
      </w:r>
    </w:p>
    <w:p w14:paraId="52201305" w14:textId="77777777" w:rsidR="00E422D2" w:rsidRDefault="00000000">
      <w:pPr>
        <w:pStyle w:val="Heading3"/>
        <w:numPr>
          <w:ilvl w:val="0"/>
          <w:numId w:val="4"/>
        </w:numPr>
        <w:tabs>
          <w:tab w:val="left" w:pos="726"/>
        </w:tabs>
        <w:spacing w:before="6"/>
        <w:ind w:left="726" w:hanging="206"/>
        <w:jc w:val="both"/>
        <w:rPr>
          <w:b w:val="0"/>
        </w:rPr>
      </w:pPr>
      <w:r>
        <w:rPr>
          <w:spacing w:val="-2"/>
        </w:rPr>
        <w:t>Improved</w:t>
      </w:r>
      <w:r>
        <w:rPr>
          <w:spacing w:val="-12"/>
        </w:rPr>
        <w:t xml:space="preserve"> </w:t>
      </w:r>
      <w:r>
        <w:rPr>
          <w:spacing w:val="-2"/>
        </w:rPr>
        <w:t>Wellbeing:</w:t>
      </w:r>
    </w:p>
    <w:p w14:paraId="338694AA" w14:textId="77777777" w:rsidR="00E422D2" w:rsidRDefault="00000000">
      <w:pPr>
        <w:pStyle w:val="BodyText"/>
        <w:spacing w:before="20" w:line="256" w:lineRule="auto"/>
        <w:ind w:right="47"/>
      </w:pPr>
      <w:r>
        <w:t>Reduced symptoms of depression and anxiety. Slowed cognitive decline and maintained or improved cognitive functions.</w:t>
      </w:r>
    </w:p>
    <w:p w14:paraId="4D01FC2C" w14:textId="77777777" w:rsidR="00E422D2" w:rsidRDefault="00000000">
      <w:pPr>
        <w:pStyle w:val="Heading3"/>
        <w:numPr>
          <w:ilvl w:val="0"/>
          <w:numId w:val="4"/>
        </w:numPr>
        <w:tabs>
          <w:tab w:val="left" w:pos="721"/>
        </w:tabs>
        <w:spacing w:before="11"/>
        <w:ind w:left="721" w:hanging="201"/>
        <w:jc w:val="both"/>
      </w:pPr>
      <w:r>
        <w:t>Quality</w:t>
      </w:r>
      <w:r>
        <w:rPr>
          <w:spacing w:val="-8"/>
        </w:rPr>
        <w:t xml:space="preserve"> </w:t>
      </w:r>
      <w:r>
        <w:t>of</w:t>
      </w:r>
      <w:r>
        <w:rPr>
          <w:spacing w:val="-2"/>
        </w:rPr>
        <w:t xml:space="preserve"> Life:</w:t>
      </w:r>
    </w:p>
    <w:p w14:paraId="60340996" w14:textId="77777777" w:rsidR="00E422D2" w:rsidRDefault="00000000">
      <w:pPr>
        <w:pStyle w:val="BodyText"/>
        <w:spacing w:before="14" w:line="254" w:lineRule="auto"/>
        <w:ind w:right="46"/>
      </w:pPr>
      <w:r>
        <w:t>Greater sense of purpose and satisfaction.</w:t>
      </w:r>
      <w:r>
        <w:rPr>
          <w:spacing w:val="40"/>
        </w:rPr>
        <w:t xml:space="preserve"> </w:t>
      </w:r>
      <w:r>
        <w:t>Improved social interactions and relationships.</w:t>
      </w:r>
    </w:p>
    <w:p w14:paraId="4760A505" w14:textId="77777777" w:rsidR="00E422D2" w:rsidRDefault="00000000">
      <w:pPr>
        <w:pStyle w:val="Heading3"/>
        <w:spacing w:before="96"/>
      </w:pPr>
      <w:r>
        <w:rPr>
          <w:b w:val="0"/>
        </w:rPr>
        <w:br w:type="column"/>
      </w:r>
      <w:r>
        <w:t>Style</w:t>
      </w:r>
      <w:r>
        <w:rPr>
          <w:spacing w:val="-4"/>
        </w:rPr>
        <w:t xml:space="preserve"> </w:t>
      </w:r>
      <w:r>
        <w:t>of</w:t>
      </w:r>
      <w:r>
        <w:rPr>
          <w:spacing w:val="-1"/>
        </w:rPr>
        <w:t xml:space="preserve"> </w:t>
      </w:r>
      <w:r>
        <w:rPr>
          <w:spacing w:val="-2"/>
        </w:rPr>
        <w:t>Interest:</w:t>
      </w:r>
    </w:p>
    <w:p w14:paraId="61A78F60" w14:textId="77777777" w:rsidR="00E422D2" w:rsidRDefault="00000000">
      <w:pPr>
        <w:pStyle w:val="BodyText"/>
        <w:spacing w:before="173" w:line="259" w:lineRule="auto"/>
        <w:ind w:right="109"/>
      </w:pPr>
      <w:r>
        <w:t>Tailored exercises based on the individual's</w:t>
      </w:r>
      <w:r>
        <w:rPr>
          <w:spacing w:val="40"/>
        </w:rPr>
        <w:t xml:space="preserve"> </w:t>
      </w:r>
      <w:r>
        <w:t>interests and cognitive abilities, such as puzzles, memory games, and creative arts. Routine Integration: Incorporation of cognitive tasks into daily routines to maintain consistency and promote familiarity. Social Interaction: Group sessions that encourage socialization, fostering a sense of community and reducing feelings of isolation [4].</w:t>
      </w:r>
    </w:p>
    <w:p w14:paraId="7434388D" w14:textId="77777777" w:rsidR="00E422D2" w:rsidRDefault="00000000">
      <w:pPr>
        <w:pStyle w:val="BodyText"/>
        <w:spacing w:before="160" w:line="256" w:lineRule="auto"/>
        <w:ind w:right="112"/>
      </w:pPr>
      <w:r>
        <w:t>Technology Use: Utilization of digital tools like tablets and specialized software to provide interactive and adaptive cognitive exercises.</w:t>
      </w:r>
    </w:p>
    <w:p w14:paraId="126A81E5" w14:textId="77777777" w:rsidR="00E422D2" w:rsidRDefault="00000000">
      <w:pPr>
        <w:pStyle w:val="BodyText"/>
        <w:spacing w:before="6" w:line="259" w:lineRule="auto"/>
        <w:ind w:right="111" w:firstLine="52"/>
      </w:pPr>
      <w:r>
        <w:t>Multisensory Stimulation: Engaging multiple senses through activities like music therapy, aromatherapy, and tactile crafts to enhance cognitive and emotional responses.</w:t>
      </w:r>
    </w:p>
    <w:p w14:paraId="1B05EDA9" w14:textId="77777777" w:rsidR="00E422D2" w:rsidRDefault="00E422D2">
      <w:pPr>
        <w:pStyle w:val="BodyText"/>
        <w:spacing w:before="183"/>
        <w:ind w:left="0"/>
        <w:jc w:val="left"/>
      </w:pPr>
    </w:p>
    <w:p w14:paraId="4D7B1A1A" w14:textId="77777777" w:rsidR="00E422D2" w:rsidRDefault="00000000">
      <w:pPr>
        <w:pStyle w:val="Heading3"/>
      </w:pPr>
      <w:r>
        <w:rPr>
          <w:spacing w:val="-2"/>
        </w:rPr>
        <w:t>Benefits:</w:t>
      </w:r>
    </w:p>
    <w:p w14:paraId="06A529A5" w14:textId="77777777" w:rsidR="00E422D2" w:rsidRDefault="00000000">
      <w:pPr>
        <w:pStyle w:val="BodyText"/>
        <w:spacing w:before="173" w:line="259" w:lineRule="auto"/>
        <w:ind w:right="111"/>
      </w:pPr>
      <w:r>
        <w:t>Cognitive Enhancement: Regular mental</w:t>
      </w:r>
      <w:r>
        <w:rPr>
          <w:spacing w:val="40"/>
        </w:rPr>
        <w:t xml:space="preserve"> </w:t>
      </w:r>
      <w:r>
        <w:t>stimulation can slow</w:t>
      </w:r>
      <w:r>
        <w:rPr>
          <w:spacing w:val="-4"/>
        </w:rPr>
        <w:t xml:space="preserve"> </w:t>
      </w:r>
      <w:r>
        <w:t>cognitive</w:t>
      </w:r>
      <w:r>
        <w:rPr>
          <w:spacing w:val="-1"/>
        </w:rPr>
        <w:t xml:space="preserve"> </w:t>
      </w:r>
      <w:r>
        <w:t>decline</w:t>
      </w:r>
      <w:r>
        <w:rPr>
          <w:spacing w:val="-6"/>
        </w:rPr>
        <w:t xml:space="preserve"> </w:t>
      </w:r>
      <w:r>
        <w:t>and</w:t>
      </w:r>
      <w:r>
        <w:rPr>
          <w:spacing w:val="-3"/>
        </w:rPr>
        <w:t xml:space="preserve"> </w:t>
      </w:r>
      <w:r>
        <w:t>improve memory and problem-solving skills. Emotional Wellbeing: Engaging activities reduce anxiety, depression, and agitation, promoting a positive emotional state. Social Connection: Increased opportunities for interaction help maintain social skills and provide emotional support. Trained Facilitators: Professionals trained in dementia care and cognitive therapies guide the sessions. Family Involvement: Encouraging family members to participate in activities to strengthen bonds and provide additional support. Regular Monitoring: Ongoing assessment of cognitive function to tailor activities and track progress [5].</w:t>
      </w:r>
    </w:p>
    <w:p w14:paraId="093B5C63" w14:textId="77777777" w:rsidR="00E422D2" w:rsidRDefault="00000000">
      <w:pPr>
        <w:pStyle w:val="Heading3"/>
        <w:spacing w:before="163"/>
      </w:pPr>
      <w:r>
        <w:t>Pilot</w:t>
      </w:r>
      <w:r>
        <w:rPr>
          <w:spacing w:val="-7"/>
        </w:rPr>
        <w:t xml:space="preserve"> </w:t>
      </w:r>
      <w:r>
        <w:rPr>
          <w:spacing w:val="-2"/>
        </w:rPr>
        <w:t>Study:</w:t>
      </w:r>
    </w:p>
    <w:p w14:paraId="4553F358" w14:textId="77777777" w:rsidR="00E422D2" w:rsidRDefault="00000000">
      <w:pPr>
        <w:pStyle w:val="BodyText"/>
        <w:spacing w:before="174" w:line="259" w:lineRule="auto"/>
        <w:ind w:right="109"/>
      </w:pPr>
      <w:r>
        <w:t>This pilot study aims to assess the efficacy of a multisensory intervention program in improving cognitive function and quality of life in dementia patients.</w:t>
      </w:r>
      <w:r>
        <w:rPr>
          <w:spacing w:val="-7"/>
        </w:rPr>
        <w:t xml:space="preserve"> </w:t>
      </w:r>
      <w:r>
        <w:t>Twenty</w:t>
      </w:r>
      <w:r>
        <w:rPr>
          <w:spacing w:val="-9"/>
        </w:rPr>
        <w:t xml:space="preserve"> </w:t>
      </w:r>
      <w:r>
        <w:t>participants,</w:t>
      </w:r>
      <w:r>
        <w:rPr>
          <w:spacing w:val="-2"/>
        </w:rPr>
        <w:t xml:space="preserve"> </w:t>
      </w:r>
      <w:r>
        <w:t>aged</w:t>
      </w:r>
      <w:r>
        <w:rPr>
          <w:spacing w:val="-5"/>
        </w:rPr>
        <w:t xml:space="preserve"> </w:t>
      </w:r>
      <w:r>
        <w:t>6585,</w:t>
      </w:r>
      <w:r>
        <w:rPr>
          <w:spacing w:val="-2"/>
        </w:rPr>
        <w:t xml:space="preserve"> </w:t>
      </w:r>
      <w:r>
        <w:t>diagnosed with mild</w:t>
      </w:r>
      <w:r>
        <w:rPr>
          <w:spacing w:val="-2"/>
        </w:rPr>
        <w:t xml:space="preserve"> </w:t>
      </w:r>
      <w:r>
        <w:t>to</w:t>
      </w:r>
      <w:r>
        <w:rPr>
          <w:spacing w:val="-6"/>
        </w:rPr>
        <w:t xml:space="preserve"> </w:t>
      </w:r>
      <w:r>
        <w:t>moderate dementia, will undergo</w:t>
      </w:r>
      <w:r>
        <w:rPr>
          <w:spacing w:val="-6"/>
        </w:rPr>
        <w:t xml:space="preserve"> </w:t>
      </w:r>
      <w:r>
        <w:t>a 12- week program combining music therapy, aromatherapy, and tactile stimulation. Pre and post intervention assessments will include standardized cognitive tests and quality of life questionnaires. Preliminary</w:t>
      </w:r>
      <w:r>
        <w:rPr>
          <w:spacing w:val="-1"/>
        </w:rPr>
        <w:t xml:space="preserve"> </w:t>
      </w:r>
      <w:r>
        <w:t>results are expected to provide insights into the potential benefits of multisensory interventions,</w:t>
      </w:r>
      <w:r>
        <w:rPr>
          <w:spacing w:val="-2"/>
        </w:rPr>
        <w:t xml:space="preserve"> </w:t>
      </w:r>
      <w:r>
        <w:t>guiding future</w:t>
      </w:r>
      <w:r>
        <w:rPr>
          <w:spacing w:val="-7"/>
        </w:rPr>
        <w:t xml:space="preserve"> </w:t>
      </w:r>
      <w:r>
        <w:t>large-scale</w:t>
      </w:r>
      <w:r>
        <w:rPr>
          <w:spacing w:val="-3"/>
        </w:rPr>
        <w:t xml:space="preserve"> </w:t>
      </w:r>
      <w:r>
        <w:t>studies</w:t>
      </w:r>
      <w:r>
        <w:rPr>
          <w:spacing w:val="-2"/>
        </w:rPr>
        <w:t xml:space="preserve"> </w:t>
      </w:r>
      <w:r>
        <w:t>and contributing to improved therapeutic strategies for dementia care [6].</w:t>
      </w:r>
    </w:p>
    <w:p w14:paraId="40AB4558" w14:textId="77777777" w:rsidR="00E422D2" w:rsidRDefault="00E422D2">
      <w:pPr>
        <w:spacing w:line="259" w:lineRule="auto"/>
        <w:sectPr w:rsidR="00E422D2">
          <w:pgSz w:w="11910" w:h="16840"/>
          <w:pgMar w:top="1340" w:right="1320" w:bottom="1160" w:left="920" w:header="718" w:footer="976" w:gutter="0"/>
          <w:cols w:num="2" w:space="720" w:equalWidth="0">
            <w:col w:w="4725" w:space="144"/>
            <w:col w:w="4801"/>
          </w:cols>
        </w:sectPr>
      </w:pPr>
    </w:p>
    <w:p w14:paraId="05901AA9" w14:textId="77777777" w:rsidR="00E422D2" w:rsidRDefault="00000000">
      <w:pPr>
        <w:pStyle w:val="Heading3"/>
        <w:spacing w:before="96"/>
      </w:pPr>
      <w:r>
        <w:lastRenderedPageBreak/>
        <w:t>Causal</w:t>
      </w:r>
      <w:r>
        <w:rPr>
          <w:spacing w:val="-7"/>
        </w:rPr>
        <w:t xml:space="preserve"> </w:t>
      </w:r>
      <w:r>
        <w:rPr>
          <w:spacing w:val="-2"/>
        </w:rPr>
        <w:t>model:</w:t>
      </w:r>
    </w:p>
    <w:p w14:paraId="045B8922" w14:textId="77777777" w:rsidR="00E422D2" w:rsidRDefault="00000000">
      <w:pPr>
        <w:pStyle w:val="BodyText"/>
        <w:spacing w:before="173" w:line="259" w:lineRule="auto"/>
        <w:ind w:right="38"/>
      </w:pPr>
      <w:r>
        <w:t>A causal model of dementia in patients involves multiple factors: genetic predisposition (e.g., APOEe4 allele), environmental influences (e.g., exposure to toxins), lifestyle factors (e.g., physical inactivity, poor diet), and comorbid conditions</w:t>
      </w:r>
      <w:r>
        <w:rPr>
          <w:spacing w:val="40"/>
        </w:rPr>
        <w:t xml:space="preserve"> </w:t>
      </w:r>
      <w:r>
        <w:t>(e.g., hypertension, diabetes). These factors contribute</w:t>
      </w:r>
      <w:r>
        <w:rPr>
          <w:spacing w:val="-2"/>
        </w:rPr>
        <w:t xml:space="preserve"> </w:t>
      </w:r>
      <w:r>
        <w:t>to</w:t>
      </w:r>
      <w:r>
        <w:rPr>
          <w:spacing w:val="-3"/>
        </w:rPr>
        <w:t xml:space="preserve"> </w:t>
      </w:r>
      <w:r>
        <w:t>the</w:t>
      </w:r>
      <w:r>
        <w:rPr>
          <w:spacing w:val="-6"/>
        </w:rPr>
        <w:t xml:space="preserve"> </w:t>
      </w:r>
      <w:r>
        <w:t>development of</w:t>
      </w:r>
      <w:r>
        <w:rPr>
          <w:spacing w:val="-3"/>
        </w:rPr>
        <w:t xml:space="preserve"> </w:t>
      </w:r>
      <w:r>
        <w:t>neurodegenerative changes in the brain, including amyloidal plaques and tau tangles. This neuropathology leads to cognitive</w:t>
      </w:r>
      <w:r>
        <w:rPr>
          <w:spacing w:val="-10"/>
        </w:rPr>
        <w:t xml:space="preserve"> </w:t>
      </w:r>
      <w:r>
        <w:t>decline,</w:t>
      </w:r>
      <w:r>
        <w:rPr>
          <w:spacing w:val="-9"/>
        </w:rPr>
        <w:t xml:space="preserve"> </w:t>
      </w:r>
      <w:r>
        <w:t>affecting</w:t>
      </w:r>
      <w:r>
        <w:rPr>
          <w:spacing w:val="-11"/>
        </w:rPr>
        <w:t xml:space="preserve"> </w:t>
      </w:r>
      <w:r>
        <w:t>memory,</w:t>
      </w:r>
      <w:r>
        <w:rPr>
          <w:spacing w:val="-5"/>
        </w:rPr>
        <w:t xml:space="preserve"> </w:t>
      </w:r>
      <w:r>
        <w:t>reasoning,</w:t>
      </w:r>
      <w:r>
        <w:rPr>
          <w:spacing w:val="-5"/>
        </w:rPr>
        <w:t xml:space="preserve"> </w:t>
      </w:r>
      <w:r>
        <w:t>and daily functioning. Early interventions, such as cognitive stimulation, physical activity, and proper medical management, can mitigate some risks, highlighting the interplay between biological, environmental, and lifestyle factors in dementia progression [6].</w:t>
      </w:r>
    </w:p>
    <w:p w14:paraId="46A8989F" w14:textId="77777777" w:rsidR="00E422D2" w:rsidRDefault="00000000">
      <w:pPr>
        <w:pStyle w:val="Heading3"/>
        <w:spacing w:before="165"/>
      </w:pPr>
      <w:r>
        <w:rPr>
          <w:spacing w:val="-2"/>
        </w:rPr>
        <w:t>Instruments:</w:t>
      </w:r>
    </w:p>
    <w:p w14:paraId="4CF3D93D" w14:textId="77777777" w:rsidR="00E422D2" w:rsidRDefault="00000000">
      <w:pPr>
        <w:pStyle w:val="BodyText"/>
        <w:spacing w:before="174" w:line="259" w:lineRule="auto"/>
        <w:ind w:right="40"/>
      </w:pPr>
      <w:r>
        <w:t>The Dementia Patient Care Instrument (DPCI) is a comprehensive tool designed to assess the cognitive, emotional, and physical wellbeing of dementia patients. It includes sections on memory function, orientation, language abilities, mood, and daily living activities. Caregivers rate the patient's abilities on a scale from 1 to 5, with higher scores indicating greater impairment. The DPCI helps healthcare</w:t>
      </w:r>
      <w:r>
        <w:rPr>
          <w:spacing w:val="-3"/>
        </w:rPr>
        <w:t xml:space="preserve"> </w:t>
      </w:r>
      <w:r>
        <w:t>providers create personalized care</w:t>
      </w:r>
      <w:r>
        <w:rPr>
          <w:spacing w:val="-3"/>
        </w:rPr>
        <w:t xml:space="preserve"> </w:t>
      </w:r>
      <w:r>
        <w:t>plans, track disease progression, and evaluate treatment effectiveness. It is also valuable for research purposes, providing standardized data on patient outcomes and the impact of various interventions</w:t>
      </w:r>
      <w:r>
        <w:rPr>
          <w:spacing w:val="40"/>
        </w:rPr>
        <w:t xml:space="preserve"> </w:t>
      </w:r>
      <w:r>
        <w:t>on dementia symptoms and quality of life.</w:t>
      </w:r>
    </w:p>
    <w:p w14:paraId="41E1CBF5" w14:textId="77777777" w:rsidR="00E422D2" w:rsidRDefault="00000000">
      <w:pPr>
        <w:pStyle w:val="Heading3"/>
        <w:spacing w:before="162"/>
      </w:pPr>
      <w:r>
        <w:rPr>
          <w:spacing w:val="-2"/>
        </w:rPr>
        <w:t>Design:</w:t>
      </w:r>
    </w:p>
    <w:p w14:paraId="0E5A44D5" w14:textId="77777777" w:rsidR="00E422D2" w:rsidRDefault="00000000">
      <w:pPr>
        <w:pStyle w:val="BodyText"/>
        <w:spacing w:before="173" w:line="259" w:lineRule="auto"/>
        <w:ind w:right="42"/>
      </w:pPr>
      <w:r>
        <w:t>Designing for dementia patients necessitates a balance of functionality and empathy. Spaces should prioritize safety with clear navigation cues and nonslip surfaces. Simplified layouts reduce confusion, while contrasting colors aid perception. Soft lighting minimizes shadows and agitation. Furniture</w:t>
      </w:r>
      <w:r>
        <w:rPr>
          <w:spacing w:val="-7"/>
        </w:rPr>
        <w:t xml:space="preserve"> </w:t>
      </w:r>
      <w:r>
        <w:t>should be</w:t>
      </w:r>
      <w:r>
        <w:rPr>
          <w:spacing w:val="-3"/>
        </w:rPr>
        <w:t xml:space="preserve"> </w:t>
      </w:r>
      <w:r>
        <w:t>ergonomic,</w:t>
      </w:r>
      <w:r>
        <w:rPr>
          <w:spacing w:val="-2"/>
        </w:rPr>
        <w:t xml:space="preserve"> </w:t>
      </w:r>
      <w:r>
        <w:t>with rounded</w:t>
      </w:r>
      <w:r>
        <w:rPr>
          <w:spacing w:val="-5"/>
        </w:rPr>
        <w:t xml:space="preserve"> </w:t>
      </w:r>
      <w:r>
        <w:t>edges to prevent injuries. Memory aids such as photos</w:t>
      </w:r>
      <w:r>
        <w:rPr>
          <w:spacing w:val="40"/>
        </w:rPr>
        <w:t xml:space="preserve"> </w:t>
      </w:r>
      <w:r>
        <w:t>and labels provide comfort and orientation. Incorporating natural elements like gardens or sunlight enhances</w:t>
      </w:r>
      <w:r>
        <w:rPr>
          <w:spacing w:val="-1"/>
        </w:rPr>
        <w:t xml:space="preserve"> </w:t>
      </w:r>
      <w:r>
        <w:t>wellbeing.</w:t>
      </w:r>
      <w:r>
        <w:rPr>
          <w:spacing w:val="-6"/>
        </w:rPr>
        <w:t xml:space="preserve"> </w:t>
      </w:r>
      <w:r>
        <w:t>Technology</w:t>
      </w:r>
      <w:r>
        <w:rPr>
          <w:spacing w:val="-8"/>
        </w:rPr>
        <w:t xml:space="preserve"> </w:t>
      </w:r>
      <w:r>
        <w:t>can assist with reminders and monitoring. Above all, designs must foster dignity and independence, creating environments where dementia patients feel secure and supported in their journey [7].</w:t>
      </w:r>
    </w:p>
    <w:p w14:paraId="380F5627" w14:textId="77777777" w:rsidR="00E422D2" w:rsidRDefault="00000000">
      <w:pPr>
        <w:pStyle w:val="Heading3"/>
        <w:spacing w:before="159"/>
        <w:rPr>
          <w:b w:val="0"/>
        </w:rPr>
      </w:pPr>
      <w:r>
        <w:rPr>
          <w:spacing w:val="-2"/>
        </w:rPr>
        <w:t>Procedur</w:t>
      </w:r>
      <w:r>
        <w:rPr>
          <w:b w:val="0"/>
          <w:spacing w:val="-2"/>
        </w:rPr>
        <w:t>e:</w:t>
      </w:r>
    </w:p>
    <w:p w14:paraId="3F68E78A" w14:textId="77777777" w:rsidR="00E422D2" w:rsidRDefault="00000000">
      <w:pPr>
        <w:pStyle w:val="ListParagraph"/>
        <w:numPr>
          <w:ilvl w:val="0"/>
          <w:numId w:val="3"/>
        </w:numPr>
        <w:tabs>
          <w:tab w:val="left" w:pos="1241"/>
        </w:tabs>
        <w:spacing w:before="178" w:line="259" w:lineRule="auto"/>
        <w:ind w:right="41"/>
        <w:jc w:val="left"/>
        <w:rPr>
          <w:sz w:val="20"/>
        </w:rPr>
      </w:pPr>
      <w:r>
        <w:rPr>
          <w:sz w:val="20"/>
        </w:rPr>
        <w:t xml:space="preserve">Establish a calm environment to minimize </w:t>
      </w:r>
      <w:r>
        <w:rPr>
          <w:spacing w:val="-2"/>
          <w:sz w:val="20"/>
        </w:rPr>
        <w:t>agitation.</w:t>
      </w:r>
    </w:p>
    <w:p w14:paraId="36877D03" w14:textId="77777777" w:rsidR="00E422D2" w:rsidRDefault="00000000">
      <w:pPr>
        <w:pStyle w:val="ListParagraph"/>
        <w:numPr>
          <w:ilvl w:val="0"/>
          <w:numId w:val="3"/>
        </w:numPr>
        <w:tabs>
          <w:tab w:val="left" w:pos="1240"/>
        </w:tabs>
        <w:spacing w:before="91" w:line="259" w:lineRule="auto"/>
        <w:ind w:left="1240" w:right="113"/>
        <w:jc w:val="left"/>
        <w:rPr>
          <w:sz w:val="20"/>
        </w:rPr>
      </w:pPr>
      <w:r>
        <w:br w:type="column"/>
      </w:r>
      <w:r>
        <w:rPr>
          <w:sz w:val="20"/>
        </w:rPr>
        <w:t>Communicate</w:t>
      </w:r>
      <w:r>
        <w:rPr>
          <w:spacing w:val="18"/>
          <w:sz w:val="20"/>
        </w:rPr>
        <w:t xml:space="preserve"> </w:t>
      </w:r>
      <w:r>
        <w:rPr>
          <w:sz w:val="20"/>
        </w:rPr>
        <w:t>clearly and patiently,</w:t>
      </w:r>
      <w:r>
        <w:rPr>
          <w:spacing w:val="22"/>
          <w:sz w:val="20"/>
        </w:rPr>
        <w:t xml:space="preserve"> </w:t>
      </w:r>
      <w:r>
        <w:rPr>
          <w:sz w:val="20"/>
        </w:rPr>
        <w:t>using simple language and gestures.</w:t>
      </w:r>
    </w:p>
    <w:p w14:paraId="06D3BACE" w14:textId="77777777" w:rsidR="00E422D2" w:rsidRDefault="00000000">
      <w:pPr>
        <w:pStyle w:val="ListParagraph"/>
        <w:numPr>
          <w:ilvl w:val="0"/>
          <w:numId w:val="3"/>
        </w:numPr>
        <w:tabs>
          <w:tab w:val="left" w:pos="1240"/>
        </w:tabs>
        <w:spacing w:line="259" w:lineRule="auto"/>
        <w:ind w:left="1240" w:right="109"/>
        <w:jc w:val="left"/>
        <w:rPr>
          <w:sz w:val="20"/>
        </w:rPr>
      </w:pPr>
      <w:r>
        <w:rPr>
          <w:sz w:val="20"/>
        </w:rPr>
        <w:t>Maintain</w:t>
      </w:r>
      <w:r>
        <w:rPr>
          <w:spacing w:val="40"/>
          <w:sz w:val="20"/>
        </w:rPr>
        <w:t xml:space="preserve"> </w:t>
      </w:r>
      <w:r>
        <w:rPr>
          <w:sz w:val="20"/>
        </w:rPr>
        <w:t>a</w:t>
      </w:r>
      <w:r>
        <w:rPr>
          <w:spacing w:val="80"/>
          <w:sz w:val="20"/>
        </w:rPr>
        <w:t xml:space="preserve"> </w:t>
      </w:r>
      <w:r>
        <w:rPr>
          <w:sz w:val="20"/>
        </w:rPr>
        <w:t>consistent</w:t>
      </w:r>
      <w:r>
        <w:rPr>
          <w:spacing w:val="80"/>
          <w:sz w:val="20"/>
        </w:rPr>
        <w:t xml:space="preserve"> </w:t>
      </w:r>
      <w:r>
        <w:rPr>
          <w:sz w:val="20"/>
        </w:rPr>
        <w:t>daily</w:t>
      </w:r>
      <w:r>
        <w:rPr>
          <w:spacing w:val="40"/>
          <w:sz w:val="20"/>
        </w:rPr>
        <w:t xml:space="preserve"> </w:t>
      </w:r>
      <w:r>
        <w:rPr>
          <w:sz w:val="20"/>
        </w:rPr>
        <w:t>routine</w:t>
      </w:r>
      <w:r>
        <w:rPr>
          <w:spacing w:val="80"/>
          <w:sz w:val="20"/>
        </w:rPr>
        <w:t xml:space="preserve"> </w:t>
      </w:r>
      <w:r>
        <w:rPr>
          <w:sz w:val="20"/>
        </w:rPr>
        <w:t>to provide stability.</w:t>
      </w:r>
    </w:p>
    <w:p w14:paraId="03B214BB" w14:textId="77777777" w:rsidR="00E422D2" w:rsidRDefault="00000000">
      <w:pPr>
        <w:pStyle w:val="ListParagraph"/>
        <w:numPr>
          <w:ilvl w:val="0"/>
          <w:numId w:val="3"/>
        </w:numPr>
        <w:tabs>
          <w:tab w:val="left" w:pos="1240"/>
        </w:tabs>
        <w:spacing w:line="259" w:lineRule="auto"/>
        <w:ind w:left="1240" w:right="112"/>
        <w:jc w:val="left"/>
        <w:rPr>
          <w:sz w:val="20"/>
        </w:rPr>
      </w:pPr>
      <w:r>
        <w:rPr>
          <w:sz w:val="20"/>
        </w:rPr>
        <w:t>Ensure</w:t>
      </w:r>
      <w:r>
        <w:rPr>
          <w:spacing w:val="40"/>
          <w:sz w:val="20"/>
        </w:rPr>
        <w:t xml:space="preserve"> </w:t>
      </w:r>
      <w:r>
        <w:rPr>
          <w:sz w:val="20"/>
        </w:rPr>
        <w:t>safety</w:t>
      </w:r>
      <w:r>
        <w:rPr>
          <w:spacing w:val="40"/>
          <w:sz w:val="20"/>
        </w:rPr>
        <w:t xml:space="preserve"> </w:t>
      </w:r>
      <w:r>
        <w:rPr>
          <w:sz w:val="20"/>
        </w:rPr>
        <w:t>by</w:t>
      </w:r>
      <w:r>
        <w:rPr>
          <w:spacing w:val="40"/>
          <w:sz w:val="20"/>
        </w:rPr>
        <w:t xml:space="preserve"> </w:t>
      </w:r>
      <w:r>
        <w:rPr>
          <w:sz w:val="20"/>
        </w:rPr>
        <w:t>removing</w:t>
      </w:r>
      <w:r>
        <w:rPr>
          <w:spacing w:val="40"/>
          <w:sz w:val="20"/>
        </w:rPr>
        <w:t xml:space="preserve"> </w:t>
      </w:r>
      <w:r>
        <w:rPr>
          <w:sz w:val="20"/>
        </w:rPr>
        <w:t>hazards</w:t>
      </w:r>
      <w:r>
        <w:rPr>
          <w:spacing w:val="40"/>
          <w:sz w:val="20"/>
        </w:rPr>
        <w:t xml:space="preserve"> </w:t>
      </w:r>
      <w:r>
        <w:rPr>
          <w:sz w:val="20"/>
        </w:rPr>
        <w:t>and providing supervision.</w:t>
      </w:r>
    </w:p>
    <w:p w14:paraId="61D1FDA2" w14:textId="77777777" w:rsidR="00E422D2" w:rsidRDefault="00000000">
      <w:pPr>
        <w:pStyle w:val="ListParagraph"/>
        <w:numPr>
          <w:ilvl w:val="0"/>
          <w:numId w:val="3"/>
        </w:numPr>
        <w:tabs>
          <w:tab w:val="left" w:pos="1240"/>
        </w:tabs>
        <w:spacing w:line="259" w:lineRule="auto"/>
        <w:ind w:left="1240" w:right="118"/>
        <w:jc w:val="left"/>
        <w:rPr>
          <w:sz w:val="20"/>
        </w:rPr>
      </w:pPr>
      <w:r>
        <w:rPr>
          <w:sz w:val="20"/>
        </w:rPr>
        <w:t>Offer</w:t>
      </w:r>
      <w:r>
        <w:rPr>
          <w:spacing w:val="80"/>
          <w:sz w:val="20"/>
        </w:rPr>
        <w:t xml:space="preserve"> </w:t>
      </w:r>
      <w:r>
        <w:rPr>
          <w:sz w:val="20"/>
        </w:rPr>
        <w:t>nutritious</w:t>
      </w:r>
      <w:r>
        <w:rPr>
          <w:spacing w:val="80"/>
          <w:sz w:val="20"/>
        </w:rPr>
        <w:t xml:space="preserve"> </w:t>
      </w:r>
      <w:r>
        <w:rPr>
          <w:sz w:val="20"/>
        </w:rPr>
        <w:t>meals</w:t>
      </w:r>
      <w:r>
        <w:rPr>
          <w:spacing w:val="80"/>
          <w:sz w:val="20"/>
        </w:rPr>
        <w:t xml:space="preserve"> </w:t>
      </w:r>
      <w:r>
        <w:rPr>
          <w:sz w:val="20"/>
        </w:rPr>
        <w:t>and</w:t>
      </w:r>
      <w:r>
        <w:rPr>
          <w:spacing w:val="80"/>
          <w:sz w:val="20"/>
        </w:rPr>
        <w:t xml:space="preserve"> </w:t>
      </w:r>
      <w:r>
        <w:rPr>
          <w:sz w:val="20"/>
        </w:rPr>
        <w:t xml:space="preserve">hydration </w:t>
      </w:r>
      <w:r>
        <w:rPr>
          <w:spacing w:val="-2"/>
          <w:sz w:val="20"/>
        </w:rPr>
        <w:t>regularly.</w:t>
      </w:r>
    </w:p>
    <w:p w14:paraId="4FFC166E" w14:textId="77777777" w:rsidR="00E422D2" w:rsidRDefault="00000000">
      <w:pPr>
        <w:pStyle w:val="ListParagraph"/>
        <w:numPr>
          <w:ilvl w:val="0"/>
          <w:numId w:val="3"/>
        </w:numPr>
        <w:tabs>
          <w:tab w:val="left" w:pos="1240"/>
        </w:tabs>
        <w:spacing w:line="254" w:lineRule="auto"/>
        <w:ind w:left="1240" w:right="115"/>
        <w:jc w:val="left"/>
        <w:rPr>
          <w:sz w:val="20"/>
        </w:rPr>
      </w:pPr>
      <w:r>
        <w:rPr>
          <w:sz w:val="20"/>
        </w:rPr>
        <w:t>Encourage</w:t>
      </w:r>
      <w:r>
        <w:rPr>
          <w:spacing w:val="40"/>
          <w:sz w:val="20"/>
        </w:rPr>
        <w:t xml:space="preserve"> </w:t>
      </w:r>
      <w:r>
        <w:rPr>
          <w:sz w:val="20"/>
        </w:rPr>
        <w:t>physical</w:t>
      </w:r>
      <w:r>
        <w:rPr>
          <w:spacing w:val="40"/>
          <w:sz w:val="20"/>
        </w:rPr>
        <w:t xml:space="preserve"> </w:t>
      </w:r>
      <w:r>
        <w:rPr>
          <w:sz w:val="20"/>
        </w:rPr>
        <w:t>activity</w:t>
      </w:r>
      <w:r>
        <w:rPr>
          <w:spacing w:val="40"/>
          <w:sz w:val="20"/>
        </w:rPr>
        <w:t xml:space="preserve"> </w:t>
      </w:r>
      <w:r>
        <w:rPr>
          <w:sz w:val="20"/>
        </w:rPr>
        <w:t>and</w:t>
      </w:r>
      <w:r>
        <w:rPr>
          <w:spacing w:val="40"/>
          <w:sz w:val="20"/>
        </w:rPr>
        <w:t xml:space="preserve"> </w:t>
      </w:r>
      <w:r>
        <w:rPr>
          <w:sz w:val="20"/>
        </w:rPr>
        <w:t xml:space="preserve">mental </w:t>
      </w:r>
      <w:r>
        <w:rPr>
          <w:spacing w:val="-2"/>
          <w:sz w:val="20"/>
        </w:rPr>
        <w:t>stimulation.</w:t>
      </w:r>
    </w:p>
    <w:p w14:paraId="14F546FD" w14:textId="77777777" w:rsidR="00E422D2" w:rsidRDefault="00000000">
      <w:pPr>
        <w:pStyle w:val="ListParagraph"/>
        <w:numPr>
          <w:ilvl w:val="0"/>
          <w:numId w:val="3"/>
        </w:numPr>
        <w:tabs>
          <w:tab w:val="left" w:pos="1240"/>
        </w:tabs>
        <w:spacing w:line="259" w:lineRule="auto"/>
        <w:ind w:left="1240" w:right="111"/>
        <w:jc w:val="left"/>
        <w:rPr>
          <w:sz w:val="20"/>
        </w:rPr>
      </w:pPr>
      <w:r>
        <w:rPr>
          <w:sz w:val="20"/>
        </w:rPr>
        <w:t>Administer</w:t>
      </w:r>
      <w:r>
        <w:rPr>
          <w:spacing w:val="80"/>
          <w:sz w:val="20"/>
        </w:rPr>
        <w:t xml:space="preserve"> </w:t>
      </w:r>
      <w:r>
        <w:rPr>
          <w:sz w:val="20"/>
        </w:rPr>
        <w:t>medications</w:t>
      </w:r>
      <w:r>
        <w:rPr>
          <w:spacing w:val="80"/>
          <w:sz w:val="20"/>
        </w:rPr>
        <w:t xml:space="preserve"> </w:t>
      </w:r>
      <w:r>
        <w:rPr>
          <w:sz w:val="20"/>
        </w:rPr>
        <w:t>as</w:t>
      </w:r>
      <w:r>
        <w:rPr>
          <w:spacing w:val="80"/>
          <w:sz w:val="20"/>
        </w:rPr>
        <w:t xml:space="preserve"> </w:t>
      </w:r>
      <w:r>
        <w:rPr>
          <w:sz w:val="20"/>
        </w:rPr>
        <w:t>prescribed, monitoring for side effects.</w:t>
      </w:r>
    </w:p>
    <w:p w14:paraId="20B12743" w14:textId="77777777" w:rsidR="00E422D2" w:rsidRDefault="00000000">
      <w:pPr>
        <w:pStyle w:val="ListParagraph"/>
        <w:numPr>
          <w:ilvl w:val="0"/>
          <w:numId w:val="3"/>
        </w:numPr>
        <w:tabs>
          <w:tab w:val="left" w:pos="1240"/>
        </w:tabs>
        <w:spacing w:line="259" w:lineRule="auto"/>
        <w:ind w:left="1240" w:right="117"/>
        <w:jc w:val="left"/>
        <w:rPr>
          <w:sz w:val="20"/>
        </w:rPr>
      </w:pPr>
      <w:r>
        <w:rPr>
          <w:sz w:val="20"/>
        </w:rPr>
        <w:t>Provide</w:t>
      </w:r>
      <w:r>
        <w:rPr>
          <w:spacing w:val="23"/>
          <w:sz w:val="20"/>
        </w:rPr>
        <w:t xml:space="preserve"> </w:t>
      </w:r>
      <w:r>
        <w:rPr>
          <w:sz w:val="20"/>
        </w:rPr>
        <w:t>emotional</w:t>
      </w:r>
      <w:r>
        <w:rPr>
          <w:spacing w:val="23"/>
          <w:sz w:val="20"/>
        </w:rPr>
        <w:t xml:space="preserve"> </w:t>
      </w:r>
      <w:r>
        <w:rPr>
          <w:sz w:val="20"/>
        </w:rPr>
        <w:t>support</w:t>
      </w:r>
      <w:r>
        <w:rPr>
          <w:spacing w:val="23"/>
          <w:sz w:val="20"/>
        </w:rPr>
        <w:t xml:space="preserve"> </w:t>
      </w:r>
      <w:r>
        <w:rPr>
          <w:sz w:val="20"/>
        </w:rPr>
        <w:t>and</w:t>
      </w:r>
      <w:r>
        <w:rPr>
          <w:spacing w:val="21"/>
          <w:sz w:val="20"/>
        </w:rPr>
        <w:t xml:space="preserve"> </w:t>
      </w:r>
      <w:r>
        <w:rPr>
          <w:sz w:val="20"/>
        </w:rPr>
        <w:t>validation of feelings.</w:t>
      </w:r>
    </w:p>
    <w:p w14:paraId="473BF687" w14:textId="77777777" w:rsidR="00E422D2" w:rsidRDefault="00000000">
      <w:pPr>
        <w:pStyle w:val="ListParagraph"/>
        <w:numPr>
          <w:ilvl w:val="0"/>
          <w:numId w:val="3"/>
        </w:numPr>
        <w:tabs>
          <w:tab w:val="left" w:pos="1240"/>
        </w:tabs>
        <w:spacing w:line="259" w:lineRule="auto"/>
        <w:ind w:left="1240" w:right="120"/>
        <w:jc w:val="left"/>
        <w:rPr>
          <w:sz w:val="20"/>
        </w:rPr>
      </w:pPr>
      <w:r>
        <w:rPr>
          <w:sz w:val="20"/>
        </w:rPr>
        <w:t>Engage</w:t>
      </w:r>
      <w:r>
        <w:rPr>
          <w:spacing w:val="80"/>
          <w:sz w:val="20"/>
        </w:rPr>
        <w:t xml:space="preserve"> </w:t>
      </w:r>
      <w:r>
        <w:rPr>
          <w:sz w:val="20"/>
        </w:rPr>
        <w:t>in</w:t>
      </w:r>
      <w:r>
        <w:rPr>
          <w:spacing w:val="80"/>
          <w:sz w:val="20"/>
        </w:rPr>
        <w:t xml:space="preserve"> </w:t>
      </w:r>
      <w:r>
        <w:rPr>
          <w:sz w:val="20"/>
        </w:rPr>
        <w:t>activities</w:t>
      </w:r>
      <w:r>
        <w:rPr>
          <w:spacing w:val="80"/>
          <w:sz w:val="20"/>
        </w:rPr>
        <w:t xml:space="preserve"> </w:t>
      </w:r>
      <w:r>
        <w:rPr>
          <w:sz w:val="20"/>
        </w:rPr>
        <w:t>tailored</w:t>
      </w:r>
      <w:r>
        <w:rPr>
          <w:spacing w:val="80"/>
          <w:sz w:val="20"/>
        </w:rPr>
        <w:t xml:space="preserve"> </w:t>
      </w:r>
      <w:r>
        <w:rPr>
          <w:sz w:val="20"/>
        </w:rPr>
        <w:t>to</w:t>
      </w:r>
      <w:r>
        <w:rPr>
          <w:spacing w:val="80"/>
          <w:sz w:val="20"/>
        </w:rPr>
        <w:t xml:space="preserve"> </w:t>
      </w:r>
      <w:r>
        <w:rPr>
          <w:sz w:val="20"/>
        </w:rPr>
        <w:t>their interests and abilities.</w:t>
      </w:r>
    </w:p>
    <w:p w14:paraId="626D73EE" w14:textId="77777777" w:rsidR="00E422D2" w:rsidRDefault="00000000">
      <w:pPr>
        <w:pStyle w:val="ListParagraph"/>
        <w:numPr>
          <w:ilvl w:val="0"/>
          <w:numId w:val="3"/>
        </w:numPr>
        <w:tabs>
          <w:tab w:val="left" w:pos="1240"/>
        </w:tabs>
        <w:spacing w:line="259" w:lineRule="auto"/>
        <w:ind w:left="1240" w:right="114"/>
        <w:jc w:val="left"/>
        <w:rPr>
          <w:sz w:val="20"/>
        </w:rPr>
      </w:pPr>
      <w:r>
        <w:rPr>
          <w:sz w:val="20"/>
        </w:rPr>
        <w:t>Regularly</w:t>
      </w:r>
      <w:r>
        <w:rPr>
          <w:spacing w:val="-9"/>
          <w:sz w:val="20"/>
        </w:rPr>
        <w:t xml:space="preserve"> </w:t>
      </w:r>
      <w:r>
        <w:rPr>
          <w:sz w:val="20"/>
        </w:rPr>
        <w:t>assess</w:t>
      </w:r>
      <w:r>
        <w:rPr>
          <w:spacing w:val="-2"/>
          <w:sz w:val="20"/>
        </w:rPr>
        <w:t xml:space="preserve"> </w:t>
      </w:r>
      <w:r>
        <w:rPr>
          <w:sz w:val="20"/>
        </w:rPr>
        <w:t>their condition and</w:t>
      </w:r>
      <w:r>
        <w:rPr>
          <w:spacing w:val="-5"/>
          <w:sz w:val="20"/>
        </w:rPr>
        <w:t xml:space="preserve"> </w:t>
      </w:r>
      <w:r>
        <w:rPr>
          <w:sz w:val="20"/>
        </w:rPr>
        <w:t>adjust care</w:t>
      </w:r>
      <w:r>
        <w:rPr>
          <w:spacing w:val="-3"/>
          <w:sz w:val="20"/>
        </w:rPr>
        <w:t xml:space="preserve"> </w:t>
      </w:r>
      <w:r>
        <w:rPr>
          <w:sz w:val="20"/>
        </w:rPr>
        <w:t>accordingly.</w:t>
      </w:r>
    </w:p>
    <w:p w14:paraId="1C0557F7" w14:textId="77777777" w:rsidR="00E422D2" w:rsidRDefault="00000000">
      <w:pPr>
        <w:pStyle w:val="ListParagraph"/>
        <w:numPr>
          <w:ilvl w:val="0"/>
          <w:numId w:val="3"/>
        </w:numPr>
        <w:tabs>
          <w:tab w:val="left" w:pos="1240"/>
        </w:tabs>
        <w:spacing w:line="254" w:lineRule="auto"/>
        <w:ind w:left="1240" w:right="110"/>
        <w:jc w:val="left"/>
        <w:rPr>
          <w:sz w:val="20"/>
        </w:rPr>
      </w:pPr>
      <w:r>
        <w:rPr>
          <w:sz w:val="20"/>
        </w:rPr>
        <w:t>Collaborate</w:t>
      </w:r>
      <w:r>
        <w:rPr>
          <w:spacing w:val="-1"/>
          <w:sz w:val="20"/>
        </w:rPr>
        <w:t xml:space="preserve"> </w:t>
      </w:r>
      <w:r>
        <w:rPr>
          <w:sz w:val="20"/>
        </w:rPr>
        <w:t>with caregivers</w:t>
      </w:r>
      <w:r>
        <w:rPr>
          <w:spacing w:val="-4"/>
          <w:sz w:val="20"/>
        </w:rPr>
        <w:t xml:space="preserve"> </w:t>
      </w:r>
      <w:r>
        <w:rPr>
          <w:sz w:val="20"/>
        </w:rPr>
        <w:t>and</w:t>
      </w:r>
      <w:r>
        <w:rPr>
          <w:spacing w:val="-8"/>
          <w:sz w:val="20"/>
        </w:rPr>
        <w:t xml:space="preserve"> </w:t>
      </w:r>
      <w:r>
        <w:rPr>
          <w:sz w:val="20"/>
        </w:rPr>
        <w:t>healthcare professionals for comprehensive care.</w:t>
      </w:r>
    </w:p>
    <w:p w14:paraId="140C64CB" w14:textId="77777777" w:rsidR="00E422D2" w:rsidRDefault="00000000">
      <w:pPr>
        <w:pStyle w:val="ListParagraph"/>
        <w:numPr>
          <w:ilvl w:val="0"/>
          <w:numId w:val="3"/>
        </w:numPr>
        <w:tabs>
          <w:tab w:val="left" w:pos="1240"/>
        </w:tabs>
        <w:spacing w:line="259" w:lineRule="auto"/>
        <w:ind w:left="1240" w:right="112"/>
        <w:jc w:val="left"/>
        <w:rPr>
          <w:sz w:val="20"/>
        </w:rPr>
      </w:pPr>
      <w:r>
        <w:rPr>
          <w:sz w:val="20"/>
        </w:rPr>
        <w:t>Document</w:t>
      </w:r>
      <w:r>
        <w:rPr>
          <w:spacing w:val="32"/>
          <w:sz w:val="20"/>
        </w:rPr>
        <w:t xml:space="preserve"> </w:t>
      </w:r>
      <w:r>
        <w:rPr>
          <w:sz w:val="20"/>
        </w:rPr>
        <w:t>observations</w:t>
      </w:r>
      <w:r>
        <w:rPr>
          <w:spacing w:val="25"/>
          <w:sz w:val="20"/>
        </w:rPr>
        <w:t xml:space="preserve"> </w:t>
      </w:r>
      <w:r>
        <w:rPr>
          <w:sz w:val="20"/>
        </w:rPr>
        <w:t>and</w:t>
      </w:r>
      <w:r>
        <w:rPr>
          <w:spacing w:val="23"/>
          <w:sz w:val="20"/>
        </w:rPr>
        <w:t xml:space="preserve"> </w:t>
      </w:r>
      <w:r>
        <w:rPr>
          <w:sz w:val="20"/>
        </w:rPr>
        <w:t>interventions for continuity of care."</w:t>
      </w:r>
    </w:p>
    <w:p w14:paraId="3A836CDB" w14:textId="77777777" w:rsidR="00E422D2" w:rsidRDefault="00000000">
      <w:pPr>
        <w:pStyle w:val="Heading3"/>
        <w:spacing w:before="162"/>
        <w:jc w:val="both"/>
      </w:pPr>
      <w:r>
        <w:t>Personality</w:t>
      </w:r>
      <w:r>
        <w:rPr>
          <w:spacing w:val="-4"/>
        </w:rPr>
        <w:t xml:space="preserve"> </w:t>
      </w:r>
      <w:r>
        <w:t>as</w:t>
      </w:r>
      <w:r>
        <w:rPr>
          <w:spacing w:val="-8"/>
        </w:rPr>
        <w:t xml:space="preserve"> </w:t>
      </w:r>
      <w:r>
        <w:t>Style</w:t>
      </w:r>
      <w:r>
        <w:rPr>
          <w:spacing w:val="-1"/>
        </w:rPr>
        <w:t xml:space="preserve"> </w:t>
      </w:r>
      <w:r>
        <w:t>of</w:t>
      </w:r>
      <w:r>
        <w:rPr>
          <w:spacing w:val="-3"/>
        </w:rPr>
        <w:t xml:space="preserve"> </w:t>
      </w:r>
      <w:r>
        <w:rPr>
          <w:spacing w:val="-2"/>
        </w:rPr>
        <w:t>Interest:</w:t>
      </w:r>
    </w:p>
    <w:p w14:paraId="5EF3CE5F" w14:textId="77777777" w:rsidR="00E422D2" w:rsidRDefault="00000000">
      <w:pPr>
        <w:pStyle w:val="BodyText"/>
        <w:spacing w:before="10" w:line="259" w:lineRule="auto"/>
        <w:ind w:right="110"/>
      </w:pPr>
      <w:r>
        <w:t>The Personality as Style of Interest approach for dementia patients involves tailoring activities to their unique interests, abilities, and cognitive</w:t>
      </w:r>
      <w:r>
        <w:rPr>
          <w:spacing w:val="80"/>
        </w:rPr>
        <w:t xml:space="preserve"> </w:t>
      </w:r>
      <w:r>
        <w:t>levels. By understanding their past preferences and hobbies, caregivers</w:t>
      </w:r>
      <w:r>
        <w:rPr>
          <w:spacing w:val="-3"/>
        </w:rPr>
        <w:t xml:space="preserve"> </w:t>
      </w:r>
      <w:r>
        <w:t>create personalized experiences that engage and stimulate them. Whether it's reminiscing</w:t>
      </w:r>
      <w:r>
        <w:rPr>
          <w:spacing w:val="-3"/>
        </w:rPr>
        <w:t xml:space="preserve"> </w:t>
      </w:r>
      <w:r>
        <w:t>about cherished</w:t>
      </w:r>
      <w:r>
        <w:rPr>
          <w:spacing w:val="-3"/>
        </w:rPr>
        <w:t xml:space="preserve"> </w:t>
      </w:r>
      <w:r>
        <w:t>memories, engaging</w:t>
      </w:r>
      <w:r>
        <w:rPr>
          <w:spacing w:val="-3"/>
        </w:rPr>
        <w:t xml:space="preserve"> </w:t>
      </w:r>
      <w:r>
        <w:t>in arts and crafts, listening to familiar music, or participating in gentle exercises, the focus is on fostering moments of joy, connection, and dignity. This approach not only enhances quality of life but also honors the individuality of each person living with dementia, promoting a sense of purpose and fulfilment amidst the challenges they face [7].</w:t>
      </w:r>
    </w:p>
    <w:p w14:paraId="4A40F0EC" w14:textId="77777777" w:rsidR="00E422D2" w:rsidRDefault="00000000">
      <w:pPr>
        <w:pStyle w:val="Heading3"/>
        <w:spacing w:before="167" w:line="254" w:lineRule="auto"/>
        <w:ind w:right="112"/>
        <w:jc w:val="both"/>
      </w:pPr>
      <w:r>
        <w:t xml:space="preserve">Classification of Activities for Persons with </w:t>
      </w:r>
      <w:r>
        <w:rPr>
          <w:spacing w:val="-2"/>
        </w:rPr>
        <w:t>Dementia:</w:t>
      </w:r>
    </w:p>
    <w:p w14:paraId="3867627B" w14:textId="77777777" w:rsidR="00E422D2" w:rsidRDefault="00000000">
      <w:pPr>
        <w:pStyle w:val="BodyText"/>
        <w:spacing w:before="161" w:line="259" w:lineRule="auto"/>
        <w:ind w:right="110"/>
      </w:pPr>
      <w:r>
        <w:t>Cognitive Stimulation: Puzzles, memory games,</w:t>
      </w:r>
      <w:r>
        <w:rPr>
          <w:spacing w:val="40"/>
        </w:rPr>
        <w:t xml:space="preserve"> </w:t>
      </w:r>
      <w:r>
        <w:t>and storytelling to engage memory and cognitive functions. Sensory Activities: Music therapy, aromatherapy, and tactile stimulation to evoke sensory experiences.3Physical Exercises: Gentle movements, walking, and stretching to maintain mobility and balance. Creative Expression: Art therapy, crafts, and singing to encourage self- expression and emotional release. Reminiscence Therapy: Photo albums, familiar objects, and reminiscing to spark memories and conversation. Social Interaction: Group activities, outings, and structured conversations to foster social connections.</w:t>
      </w:r>
      <w:r>
        <w:rPr>
          <w:spacing w:val="-2"/>
        </w:rPr>
        <w:t xml:space="preserve"> </w:t>
      </w:r>
      <w:r>
        <w:t>Daily</w:t>
      </w:r>
      <w:r>
        <w:rPr>
          <w:spacing w:val="-11"/>
        </w:rPr>
        <w:t xml:space="preserve"> </w:t>
      </w:r>
      <w:r>
        <w:t>Living</w:t>
      </w:r>
      <w:r>
        <w:rPr>
          <w:spacing w:val="-7"/>
        </w:rPr>
        <w:t xml:space="preserve"> </w:t>
      </w:r>
      <w:r>
        <w:t>Tasks:</w:t>
      </w:r>
      <w:r>
        <w:rPr>
          <w:spacing w:val="1"/>
        </w:rPr>
        <w:t xml:space="preserve"> </w:t>
      </w:r>
      <w:r>
        <w:t>Simple</w:t>
      </w:r>
      <w:r>
        <w:rPr>
          <w:spacing w:val="-9"/>
        </w:rPr>
        <w:t xml:space="preserve"> </w:t>
      </w:r>
      <w:r>
        <w:rPr>
          <w:spacing w:val="-2"/>
        </w:rPr>
        <w:t>household</w:t>
      </w:r>
    </w:p>
    <w:p w14:paraId="7139CCDE" w14:textId="77777777" w:rsidR="00E422D2" w:rsidRDefault="00E422D2">
      <w:pPr>
        <w:spacing w:line="259" w:lineRule="auto"/>
        <w:sectPr w:rsidR="00E422D2">
          <w:pgSz w:w="11910" w:h="16840"/>
          <w:pgMar w:top="1340" w:right="1320" w:bottom="1160" w:left="920" w:header="718" w:footer="976" w:gutter="0"/>
          <w:cols w:num="2" w:space="720" w:equalWidth="0">
            <w:col w:w="4725" w:space="144"/>
            <w:col w:w="4801"/>
          </w:cols>
        </w:sectPr>
      </w:pPr>
    </w:p>
    <w:p w14:paraId="517545BA" w14:textId="77777777" w:rsidR="00E422D2" w:rsidRDefault="00000000">
      <w:pPr>
        <w:pStyle w:val="BodyText"/>
        <w:spacing w:before="91" w:line="261" w:lineRule="auto"/>
        <w:ind w:right="45"/>
      </w:pPr>
      <w:r>
        <w:lastRenderedPageBreak/>
        <w:t>chores and self care routines to promote independence and routine.</w:t>
      </w:r>
    </w:p>
    <w:p w14:paraId="1B00CBC3" w14:textId="77777777" w:rsidR="00E422D2" w:rsidRDefault="00000000">
      <w:pPr>
        <w:pStyle w:val="Heading3"/>
        <w:numPr>
          <w:ilvl w:val="0"/>
          <w:numId w:val="2"/>
        </w:numPr>
        <w:tabs>
          <w:tab w:val="left" w:pos="763"/>
        </w:tabs>
        <w:spacing w:before="161"/>
        <w:ind w:left="763" w:hanging="243"/>
      </w:pPr>
      <w:r>
        <w:rPr>
          <w:spacing w:val="-2"/>
        </w:rPr>
        <w:t>Mainstream</w:t>
      </w:r>
      <w:r>
        <w:rPr>
          <w:spacing w:val="3"/>
        </w:rPr>
        <w:t xml:space="preserve"> </w:t>
      </w:r>
      <w:r>
        <w:rPr>
          <w:spacing w:val="-2"/>
        </w:rPr>
        <w:t>Consumers</w:t>
      </w:r>
      <w:r>
        <w:rPr>
          <w:spacing w:val="8"/>
        </w:rPr>
        <w:t xml:space="preserve"> </w:t>
      </w:r>
      <w:r>
        <w:rPr>
          <w:spacing w:val="-2"/>
        </w:rPr>
        <w:t>(E+O):</w:t>
      </w:r>
    </w:p>
    <w:p w14:paraId="0895AD7E" w14:textId="77777777" w:rsidR="00E422D2" w:rsidRDefault="00000000">
      <w:pPr>
        <w:pStyle w:val="ListParagraph"/>
        <w:numPr>
          <w:ilvl w:val="1"/>
          <w:numId w:val="2"/>
        </w:numPr>
        <w:tabs>
          <w:tab w:val="left" w:pos="1240"/>
        </w:tabs>
        <w:spacing w:before="11"/>
        <w:ind w:left="1240" w:hanging="360"/>
        <w:jc w:val="left"/>
        <w:rPr>
          <w:sz w:val="20"/>
        </w:rPr>
      </w:pPr>
      <w:r>
        <w:rPr>
          <w:sz w:val="20"/>
        </w:rPr>
        <w:t>Group</w:t>
      </w:r>
      <w:r>
        <w:rPr>
          <w:spacing w:val="-9"/>
          <w:sz w:val="20"/>
        </w:rPr>
        <w:t xml:space="preserve"> </w:t>
      </w:r>
      <w:r>
        <w:rPr>
          <w:sz w:val="20"/>
        </w:rPr>
        <w:t>activities:</w:t>
      </w:r>
      <w:r>
        <w:rPr>
          <w:spacing w:val="-7"/>
          <w:sz w:val="20"/>
        </w:rPr>
        <w:t xml:space="preserve"> </w:t>
      </w:r>
      <w:r>
        <w:rPr>
          <w:sz w:val="20"/>
        </w:rPr>
        <w:t>bowling</w:t>
      </w:r>
      <w:r>
        <w:rPr>
          <w:spacing w:val="-8"/>
          <w:sz w:val="20"/>
        </w:rPr>
        <w:t xml:space="preserve"> </w:t>
      </w:r>
      <w:r>
        <w:rPr>
          <w:sz w:val="20"/>
        </w:rPr>
        <w:t>or</w:t>
      </w:r>
      <w:r>
        <w:rPr>
          <w:spacing w:val="-4"/>
          <w:sz w:val="20"/>
        </w:rPr>
        <w:t xml:space="preserve"> </w:t>
      </w:r>
      <w:r>
        <w:rPr>
          <w:sz w:val="20"/>
        </w:rPr>
        <w:t>table</w:t>
      </w:r>
      <w:r>
        <w:rPr>
          <w:spacing w:val="-6"/>
          <w:sz w:val="20"/>
        </w:rPr>
        <w:t xml:space="preserve"> </w:t>
      </w:r>
      <w:r>
        <w:rPr>
          <w:spacing w:val="-2"/>
          <w:sz w:val="20"/>
        </w:rPr>
        <w:t>games.</w:t>
      </w:r>
    </w:p>
    <w:p w14:paraId="712D7058" w14:textId="77777777" w:rsidR="00E422D2" w:rsidRDefault="00000000">
      <w:pPr>
        <w:pStyle w:val="ListParagraph"/>
        <w:numPr>
          <w:ilvl w:val="1"/>
          <w:numId w:val="2"/>
        </w:numPr>
        <w:tabs>
          <w:tab w:val="left" w:pos="1241"/>
        </w:tabs>
        <w:spacing w:before="19" w:line="259" w:lineRule="auto"/>
        <w:ind w:right="46"/>
        <w:jc w:val="left"/>
        <w:rPr>
          <w:sz w:val="20"/>
        </w:rPr>
      </w:pPr>
      <w:r>
        <w:rPr>
          <w:sz w:val="20"/>
        </w:rPr>
        <w:t>Tether</w:t>
      </w:r>
      <w:r>
        <w:rPr>
          <w:spacing w:val="80"/>
          <w:sz w:val="20"/>
        </w:rPr>
        <w:t xml:space="preserve"> </w:t>
      </w:r>
      <w:r>
        <w:rPr>
          <w:sz w:val="20"/>
        </w:rPr>
        <w:t>ball</w:t>
      </w:r>
      <w:r>
        <w:rPr>
          <w:spacing w:val="40"/>
          <w:sz w:val="20"/>
        </w:rPr>
        <w:t xml:space="preserve"> </w:t>
      </w:r>
      <w:r>
        <w:rPr>
          <w:sz w:val="20"/>
        </w:rPr>
        <w:t>game:</w:t>
      </w:r>
      <w:r>
        <w:rPr>
          <w:spacing w:val="40"/>
          <w:sz w:val="20"/>
        </w:rPr>
        <w:t xml:space="preserve"> </w:t>
      </w:r>
      <w:r>
        <w:rPr>
          <w:sz w:val="20"/>
        </w:rPr>
        <w:t>easy</w:t>
      </w:r>
      <w:r>
        <w:rPr>
          <w:spacing w:val="40"/>
          <w:sz w:val="20"/>
        </w:rPr>
        <w:t xml:space="preserve"> </w:t>
      </w:r>
      <w:r>
        <w:rPr>
          <w:sz w:val="20"/>
        </w:rPr>
        <w:t>ball</w:t>
      </w:r>
      <w:r>
        <w:rPr>
          <w:spacing w:val="40"/>
          <w:sz w:val="20"/>
        </w:rPr>
        <w:t xml:space="preserve"> </w:t>
      </w:r>
      <w:r>
        <w:rPr>
          <w:sz w:val="20"/>
        </w:rPr>
        <w:t>game</w:t>
      </w:r>
      <w:r>
        <w:rPr>
          <w:spacing w:val="40"/>
          <w:sz w:val="20"/>
        </w:rPr>
        <w:t xml:space="preserve"> </w:t>
      </w:r>
      <w:r>
        <w:rPr>
          <w:sz w:val="20"/>
        </w:rPr>
        <w:t xml:space="preserve">for </w:t>
      </w:r>
      <w:r>
        <w:rPr>
          <w:spacing w:val="-2"/>
          <w:sz w:val="20"/>
        </w:rPr>
        <w:t>groups.</w:t>
      </w:r>
    </w:p>
    <w:p w14:paraId="773BDB4C" w14:textId="77777777" w:rsidR="00E422D2" w:rsidRDefault="00000000">
      <w:pPr>
        <w:pStyle w:val="ListParagraph"/>
        <w:numPr>
          <w:ilvl w:val="1"/>
          <w:numId w:val="2"/>
        </w:numPr>
        <w:tabs>
          <w:tab w:val="left" w:pos="1240"/>
        </w:tabs>
        <w:spacing w:before="1"/>
        <w:ind w:left="1240" w:hanging="360"/>
        <w:jc w:val="left"/>
        <w:rPr>
          <w:sz w:val="20"/>
        </w:rPr>
      </w:pPr>
      <w:r>
        <w:rPr>
          <w:sz w:val="20"/>
        </w:rPr>
        <w:t>"The</w:t>
      </w:r>
      <w:r>
        <w:rPr>
          <w:spacing w:val="-6"/>
          <w:sz w:val="20"/>
        </w:rPr>
        <w:t xml:space="preserve"> </w:t>
      </w:r>
      <w:r>
        <w:rPr>
          <w:sz w:val="20"/>
        </w:rPr>
        <w:t>Price</w:t>
      </w:r>
      <w:r>
        <w:rPr>
          <w:spacing w:val="-6"/>
          <w:sz w:val="20"/>
        </w:rPr>
        <w:t xml:space="preserve"> </w:t>
      </w:r>
      <w:r>
        <w:rPr>
          <w:sz w:val="20"/>
        </w:rPr>
        <w:t>Is</w:t>
      </w:r>
      <w:r>
        <w:rPr>
          <w:spacing w:val="-4"/>
          <w:sz w:val="20"/>
        </w:rPr>
        <w:t xml:space="preserve"> </w:t>
      </w:r>
      <w:r>
        <w:rPr>
          <w:sz w:val="20"/>
        </w:rPr>
        <w:t>Right":</w:t>
      </w:r>
      <w:r>
        <w:rPr>
          <w:spacing w:val="-5"/>
          <w:sz w:val="20"/>
        </w:rPr>
        <w:t xml:space="preserve"> </w:t>
      </w:r>
      <w:r>
        <w:rPr>
          <w:sz w:val="20"/>
        </w:rPr>
        <w:t>Group</w:t>
      </w:r>
      <w:r>
        <w:rPr>
          <w:spacing w:val="-3"/>
          <w:sz w:val="20"/>
        </w:rPr>
        <w:t xml:space="preserve"> </w:t>
      </w:r>
      <w:r>
        <w:rPr>
          <w:spacing w:val="-4"/>
          <w:sz w:val="20"/>
        </w:rPr>
        <w:t>Game.</w:t>
      </w:r>
    </w:p>
    <w:p w14:paraId="4E58F236" w14:textId="77777777" w:rsidR="00E422D2" w:rsidRDefault="00000000">
      <w:pPr>
        <w:pStyle w:val="ListParagraph"/>
        <w:numPr>
          <w:ilvl w:val="1"/>
          <w:numId w:val="2"/>
        </w:numPr>
        <w:tabs>
          <w:tab w:val="left" w:pos="1241"/>
        </w:tabs>
        <w:spacing w:before="14" w:line="259" w:lineRule="auto"/>
        <w:ind w:right="45"/>
        <w:jc w:val="left"/>
        <w:rPr>
          <w:sz w:val="20"/>
        </w:rPr>
      </w:pPr>
      <w:r>
        <w:rPr>
          <w:sz w:val="20"/>
        </w:rPr>
        <w:t>Dancing: moving to music with a partner or group.</w:t>
      </w:r>
    </w:p>
    <w:p w14:paraId="4550E858" w14:textId="77777777" w:rsidR="00E422D2" w:rsidRDefault="00000000">
      <w:pPr>
        <w:pStyle w:val="ListParagraph"/>
        <w:numPr>
          <w:ilvl w:val="1"/>
          <w:numId w:val="2"/>
        </w:numPr>
        <w:tabs>
          <w:tab w:val="left" w:pos="1240"/>
        </w:tabs>
        <w:ind w:left="1240" w:hanging="360"/>
        <w:jc w:val="left"/>
        <w:rPr>
          <w:sz w:val="20"/>
        </w:rPr>
      </w:pPr>
      <w:r>
        <w:rPr>
          <w:sz w:val="20"/>
        </w:rPr>
        <w:t>Exercise</w:t>
      </w:r>
      <w:r>
        <w:rPr>
          <w:spacing w:val="-9"/>
          <w:sz w:val="20"/>
        </w:rPr>
        <w:t xml:space="preserve"> </w:t>
      </w:r>
      <w:r>
        <w:rPr>
          <w:sz w:val="20"/>
        </w:rPr>
        <w:t>to</w:t>
      </w:r>
      <w:r>
        <w:rPr>
          <w:spacing w:val="-7"/>
          <w:sz w:val="20"/>
        </w:rPr>
        <w:t xml:space="preserve"> </w:t>
      </w:r>
      <w:r>
        <w:rPr>
          <w:sz w:val="20"/>
        </w:rPr>
        <w:t>music</w:t>
      </w:r>
      <w:r>
        <w:rPr>
          <w:spacing w:val="-4"/>
          <w:sz w:val="20"/>
        </w:rPr>
        <w:t xml:space="preserve"> </w:t>
      </w:r>
      <w:r>
        <w:rPr>
          <w:sz w:val="20"/>
        </w:rPr>
        <w:t>with</w:t>
      </w:r>
      <w:r>
        <w:rPr>
          <w:spacing w:val="-1"/>
          <w:sz w:val="20"/>
        </w:rPr>
        <w:t xml:space="preserve"> </w:t>
      </w:r>
      <w:r>
        <w:rPr>
          <w:spacing w:val="-2"/>
          <w:sz w:val="20"/>
        </w:rPr>
        <w:t>others.</w:t>
      </w:r>
    </w:p>
    <w:p w14:paraId="4BEE52EE" w14:textId="77777777" w:rsidR="00E422D2" w:rsidRDefault="00000000">
      <w:pPr>
        <w:pStyle w:val="ListParagraph"/>
        <w:numPr>
          <w:ilvl w:val="1"/>
          <w:numId w:val="2"/>
        </w:numPr>
        <w:tabs>
          <w:tab w:val="left" w:pos="1241"/>
        </w:tabs>
        <w:spacing w:before="15" w:line="259" w:lineRule="auto"/>
        <w:ind w:right="41"/>
        <w:jc w:val="left"/>
        <w:rPr>
          <w:sz w:val="20"/>
        </w:rPr>
      </w:pPr>
      <w:r>
        <w:rPr>
          <w:sz w:val="20"/>
        </w:rPr>
        <w:t>Sing along to known songs with others in</w:t>
      </w:r>
      <w:r>
        <w:rPr>
          <w:spacing w:val="40"/>
          <w:sz w:val="20"/>
        </w:rPr>
        <w:t xml:space="preserve"> </w:t>
      </w:r>
      <w:r>
        <w:rPr>
          <w:sz w:val="20"/>
        </w:rPr>
        <w:t>a group.</w:t>
      </w:r>
    </w:p>
    <w:p w14:paraId="10F061EF" w14:textId="77777777" w:rsidR="00E422D2" w:rsidRDefault="00000000">
      <w:pPr>
        <w:pStyle w:val="ListParagraph"/>
        <w:numPr>
          <w:ilvl w:val="1"/>
          <w:numId w:val="2"/>
        </w:numPr>
        <w:tabs>
          <w:tab w:val="left" w:pos="1240"/>
        </w:tabs>
        <w:spacing w:before="1"/>
        <w:ind w:left="1240" w:hanging="360"/>
        <w:jc w:val="left"/>
        <w:rPr>
          <w:sz w:val="20"/>
        </w:rPr>
      </w:pPr>
      <w:r>
        <w:rPr>
          <w:sz w:val="20"/>
        </w:rPr>
        <w:t>Connect</w:t>
      </w:r>
      <w:r>
        <w:rPr>
          <w:spacing w:val="-2"/>
          <w:sz w:val="20"/>
        </w:rPr>
        <w:t xml:space="preserve"> </w:t>
      </w:r>
      <w:r>
        <w:rPr>
          <w:sz w:val="20"/>
        </w:rPr>
        <w:t>with</w:t>
      </w:r>
      <w:r>
        <w:rPr>
          <w:spacing w:val="-3"/>
          <w:sz w:val="20"/>
        </w:rPr>
        <w:t xml:space="preserve"> </w:t>
      </w:r>
      <w:r>
        <w:rPr>
          <w:sz w:val="20"/>
        </w:rPr>
        <w:t>a</w:t>
      </w:r>
      <w:r>
        <w:rPr>
          <w:spacing w:val="-6"/>
          <w:sz w:val="20"/>
        </w:rPr>
        <w:t xml:space="preserve"> </w:t>
      </w:r>
      <w:r>
        <w:rPr>
          <w:sz w:val="20"/>
        </w:rPr>
        <w:t>phone</w:t>
      </w:r>
      <w:r>
        <w:rPr>
          <w:spacing w:val="-6"/>
          <w:sz w:val="20"/>
        </w:rPr>
        <w:t xml:space="preserve"> </w:t>
      </w:r>
      <w:r>
        <w:rPr>
          <w:spacing w:val="-2"/>
          <w:sz w:val="20"/>
        </w:rPr>
        <w:t>companion.</w:t>
      </w:r>
    </w:p>
    <w:p w14:paraId="70E9CFC2" w14:textId="77777777" w:rsidR="00E422D2" w:rsidRDefault="00000000">
      <w:pPr>
        <w:pStyle w:val="ListParagraph"/>
        <w:numPr>
          <w:ilvl w:val="1"/>
          <w:numId w:val="2"/>
        </w:numPr>
        <w:tabs>
          <w:tab w:val="left" w:pos="1241"/>
        </w:tabs>
        <w:spacing w:before="14" w:line="259" w:lineRule="auto"/>
        <w:ind w:right="48"/>
        <w:jc w:val="left"/>
        <w:rPr>
          <w:sz w:val="20"/>
        </w:rPr>
      </w:pPr>
      <w:r>
        <w:rPr>
          <w:sz w:val="20"/>
        </w:rPr>
        <w:t>Funny</w:t>
      </w:r>
      <w:r>
        <w:rPr>
          <w:spacing w:val="40"/>
          <w:sz w:val="20"/>
        </w:rPr>
        <w:t xml:space="preserve"> </w:t>
      </w:r>
      <w:r>
        <w:rPr>
          <w:sz w:val="20"/>
        </w:rPr>
        <w:t>videos</w:t>
      </w:r>
      <w:r>
        <w:rPr>
          <w:spacing w:val="40"/>
          <w:sz w:val="20"/>
        </w:rPr>
        <w:t xml:space="preserve"> </w:t>
      </w:r>
      <w:r>
        <w:rPr>
          <w:sz w:val="20"/>
        </w:rPr>
        <w:t>to</w:t>
      </w:r>
      <w:r>
        <w:rPr>
          <w:spacing w:val="40"/>
          <w:sz w:val="20"/>
        </w:rPr>
        <w:t xml:space="preserve"> </w:t>
      </w:r>
      <w:r>
        <w:rPr>
          <w:sz w:val="20"/>
        </w:rPr>
        <w:t>watch</w:t>
      </w:r>
      <w:r>
        <w:rPr>
          <w:spacing w:val="40"/>
          <w:sz w:val="20"/>
        </w:rPr>
        <w:t xml:space="preserve"> </w:t>
      </w:r>
      <w:r>
        <w:rPr>
          <w:sz w:val="20"/>
        </w:rPr>
        <w:t>with</w:t>
      </w:r>
      <w:r>
        <w:rPr>
          <w:spacing w:val="40"/>
          <w:sz w:val="20"/>
        </w:rPr>
        <w:t xml:space="preserve"> </w:t>
      </w:r>
      <w:r>
        <w:rPr>
          <w:sz w:val="20"/>
        </w:rPr>
        <w:t>family</w:t>
      </w:r>
      <w:r>
        <w:rPr>
          <w:spacing w:val="40"/>
          <w:sz w:val="20"/>
        </w:rPr>
        <w:t xml:space="preserve"> </w:t>
      </w:r>
      <w:r>
        <w:rPr>
          <w:sz w:val="20"/>
        </w:rPr>
        <w:t xml:space="preserve">or </w:t>
      </w:r>
      <w:r>
        <w:rPr>
          <w:spacing w:val="-2"/>
          <w:sz w:val="20"/>
        </w:rPr>
        <w:t>friends.</w:t>
      </w:r>
    </w:p>
    <w:p w14:paraId="54D43FAF" w14:textId="77777777" w:rsidR="00E422D2" w:rsidRDefault="00E422D2">
      <w:pPr>
        <w:pStyle w:val="BodyText"/>
        <w:spacing w:before="25"/>
        <w:ind w:left="0"/>
        <w:jc w:val="left"/>
      </w:pPr>
    </w:p>
    <w:p w14:paraId="6D9C004D" w14:textId="77777777" w:rsidR="00E422D2" w:rsidRDefault="00000000">
      <w:pPr>
        <w:pStyle w:val="Heading3"/>
        <w:numPr>
          <w:ilvl w:val="0"/>
          <w:numId w:val="2"/>
        </w:numPr>
        <w:tabs>
          <w:tab w:val="left" w:pos="758"/>
        </w:tabs>
        <w:ind w:left="758" w:hanging="238"/>
        <w:jc w:val="both"/>
      </w:pPr>
      <w:r>
        <w:rPr>
          <w:spacing w:val="-2"/>
        </w:rPr>
        <w:t>Creative</w:t>
      </w:r>
      <w:r>
        <w:rPr>
          <w:spacing w:val="6"/>
        </w:rPr>
        <w:t xml:space="preserve"> </w:t>
      </w:r>
      <w:r>
        <w:rPr>
          <w:spacing w:val="-2"/>
        </w:rPr>
        <w:t>Interactors</w:t>
      </w:r>
      <w:r>
        <w:rPr>
          <w:spacing w:val="3"/>
        </w:rPr>
        <w:t xml:space="preserve"> </w:t>
      </w:r>
      <w:r>
        <w:rPr>
          <w:spacing w:val="-2"/>
        </w:rPr>
        <w:t>(E+O+):</w:t>
      </w:r>
    </w:p>
    <w:p w14:paraId="14C4811D" w14:textId="77777777" w:rsidR="00E422D2" w:rsidRDefault="00000000">
      <w:pPr>
        <w:pStyle w:val="ListParagraph"/>
        <w:numPr>
          <w:ilvl w:val="1"/>
          <w:numId w:val="2"/>
        </w:numPr>
        <w:tabs>
          <w:tab w:val="left" w:pos="1239"/>
        </w:tabs>
        <w:spacing w:before="10"/>
        <w:ind w:left="1239" w:hanging="359"/>
        <w:rPr>
          <w:sz w:val="20"/>
        </w:rPr>
      </w:pPr>
      <w:r>
        <w:rPr>
          <w:sz w:val="20"/>
        </w:rPr>
        <w:t>Reminiscent</w:t>
      </w:r>
      <w:r>
        <w:rPr>
          <w:spacing w:val="-8"/>
          <w:sz w:val="20"/>
        </w:rPr>
        <w:t xml:space="preserve"> </w:t>
      </w:r>
      <w:r>
        <w:rPr>
          <w:spacing w:val="-2"/>
          <w:sz w:val="20"/>
        </w:rPr>
        <w:t>group.</w:t>
      </w:r>
    </w:p>
    <w:p w14:paraId="5199E1D1" w14:textId="77777777" w:rsidR="00E422D2" w:rsidRDefault="00000000">
      <w:pPr>
        <w:pStyle w:val="ListParagraph"/>
        <w:numPr>
          <w:ilvl w:val="1"/>
          <w:numId w:val="2"/>
        </w:numPr>
        <w:tabs>
          <w:tab w:val="left" w:pos="1239"/>
        </w:tabs>
        <w:spacing w:before="19"/>
        <w:ind w:left="1239" w:hanging="359"/>
        <w:rPr>
          <w:sz w:val="20"/>
        </w:rPr>
      </w:pPr>
      <w:r>
        <w:rPr>
          <w:sz w:val="20"/>
        </w:rPr>
        <w:t>Create</w:t>
      </w:r>
      <w:r>
        <w:rPr>
          <w:spacing w:val="-5"/>
          <w:sz w:val="20"/>
        </w:rPr>
        <w:t xml:space="preserve"> </w:t>
      </w:r>
      <w:r>
        <w:rPr>
          <w:sz w:val="20"/>
        </w:rPr>
        <w:t>a</w:t>
      </w:r>
      <w:r>
        <w:rPr>
          <w:spacing w:val="-9"/>
          <w:sz w:val="20"/>
        </w:rPr>
        <w:t xml:space="preserve"> </w:t>
      </w:r>
      <w:r>
        <w:rPr>
          <w:sz w:val="20"/>
        </w:rPr>
        <w:t>mosaic</w:t>
      </w:r>
      <w:r>
        <w:rPr>
          <w:spacing w:val="-4"/>
          <w:sz w:val="20"/>
        </w:rPr>
        <w:t xml:space="preserve"> </w:t>
      </w:r>
      <w:r>
        <w:rPr>
          <w:sz w:val="20"/>
        </w:rPr>
        <w:t>with</w:t>
      </w:r>
      <w:r>
        <w:rPr>
          <w:spacing w:val="-2"/>
          <w:sz w:val="20"/>
        </w:rPr>
        <w:t xml:space="preserve"> </w:t>
      </w:r>
      <w:r>
        <w:rPr>
          <w:sz w:val="20"/>
        </w:rPr>
        <w:t>tiles</w:t>
      </w:r>
      <w:r>
        <w:rPr>
          <w:spacing w:val="-8"/>
          <w:sz w:val="20"/>
        </w:rPr>
        <w:t xml:space="preserve"> </w:t>
      </w:r>
      <w:r>
        <w:rPr>
          <w:sz w:val="20"/>
        </w:rPr>
        <w:t>in</w:t>
      </w:r>
      <w:r>
        <w:rPr>
          <w:spacing w:val="-1"/>
          <w:sz w:val="20"/>
        </w:rPr>
        <w:t xml:space="preserve"> </w:t>
      </w:r>
      <w:r>
        <w:rPr>
          <w:spacing w:val="-2"/>
          <w:sz w:val="20"/>
        </w:rPr>
        <w:t>groups.</w:t>
      </w:r>
    </w:p>
    <w:p w14:paraId="1778F62E" w14:textId="77777777" w:rsidR="00E422D2" w:rsidRDefault="00000000">
      <w:pPr>
        <w:pStyle w:val="ListParagraph"/>
        <w:numPr>
          <w:ilvl w:val="1"/>
          <w:numId w:val="2"/>
        </w:numPr>
        <w:tabs>
          <w:tab w:val="left" w:pos="1239"/>
          <w:tab w:val="left" w:pos="1241"/>
        </w:tabs>
        <w:spacing w:before="19" w:line="256" w:lineRule="auto"/>
        <w:ind w:right="40"/>
        <w:rPr>
          <w:sz w:val="20"/>
        </w:rPr>
      </w:pPr>
      <w:r>
        <w:rPr>
          <w:sz w:val="20"/>
        </w:rPr>
        <w:t>Feeling</w:t>
      </w:r>
      <w:r>
        <w:rPr>
          <w:spacing w:val="-3"/>
          <w:sz w:val="20"/>
        </w:rPr>
        <w:t xml:space="preserve"> </w:t>
      </w:r>
      <w:r>
        <w:rPr>
          <w:sz w:val="20"/>
        </w:rPr>
        <w:t>cube</w:t>
      </w:r>
      <w:r>
        <w:rPr>
          <w:spacing w:val="-2"/>
          <w:sz w:val="20"/>
        </w:rPr>
        <w:t xml:space="preserve"> </w:t>
      </w:r>
      <w:r>
        <w:rPr>
          <w:sz w:val="20"/>
        </w:rPr>
        <w:t>validation treatment</w:t>
      </w:r>
      <w:r>
        <w:rPr>
          <w:spacing w:val="-2"/>
          <w:sz w:val="20"/>
        </w:rPr>
        <w:t xml:space="preserve"> </w:t>
      </w:r>
      <w:r>
        <w:rPr>
          <w:sz w:val="20"/>
        </w:rPr>
        <w:t>involves rolling a feeling dice and discussing the emotions that arise in groups.</w:t>
      </w:r>
    </w:p>
    <w:p w14:paraId="168901BA" w14:textId="77777777" w:rsidR="00E422D2" w:rsidRDefault="00000000">
      <w:pPr>
        <w:pStyle w:val="ListParagraph"/>
        <w:numPr>
          <w:ilvl w:val="1"/>
          <w:numId w:val="2"/>
        </w:numPr>
        <w:tabs>
          <w:tab w:val="left" w:pos="1239"/>
          <w:tab w:val="left" w:pos="1241"/>
        </w:tabs>
        <w:spacing w:before="4" w:line="256" w:lineRule="auto"/>
        <w:ind w:right="39"/>
        <w:rPr>
          <w:sz w:val="20"/>
        </w:rPr>
      </w:pPr>
      <w:r>
        <w:rPr>
          <w:sz w:val="20"/>
        </w:rPr>
        <w:t>Use the wandering cart to explore the facility and interact with others by using objects in the pockets.</w:t>
      </w:r>
    </w:p>
    <w:p w14:paraId="21140D32" w14:textId="77777777" w:rsidR="00E422D2" w:rsidRDefault="00000000">
      <w:pPr>
        <w:pStyle w:val="ListParagraph"/>
        <w:numPr>
          <w:ilvl w:val="1"/>
          <w:numId w:val="2"/>
        </w:numPr>
        <w:tabs>
          <w:tab w:val="left" w:pos="1239"/>
          <w:tab w:val="left" w:pos="1241"/>
        </w:tabs>
        <w:spacing w:before="5" w:line="259" w:lineRule="auto"/>
        <w:ind w:right="45"/>
        <w:rPr>
          <w:sz w:val="20"/>
        </w:rPr>
      </w:pPr>
      <w:r>
        <w:rPr>
          <w:sz w:val="20"/>
        </w:rPr>
        <w:t>Bell group: utilizing colored bells in a small group to create music.</w:t>
      </w:r>
    </w:p>
    <w:p w14:paraId="194AFBBA" w14:textId="77777777" w:rsidR="00E422D2" w:rsidRDefault="00000000">
      <w:pPr>
        <w:pStyle w:val="ListParagraph"/>
        <w:numPr>
          <w:ilvl w:val="1"/>
          <w:numId w:val="2"/>
        </w:numPr>
        <w:tabs>
          <w:tab w:val="left" w:pos="1239"/>
          <w:tab w:val="left" w:pos="1241"/>
        </w:tabs>
        <w:spacing w:line="259" w:lineRule="auto"/>
        <w:ind w:right="42"/>
        <w:rPr>
          <w:sz w:val="20"/>
        </w:rPr>
      </w:pPr>
      <w:r>
        <w:rPr>
          <w:sz w:val="20"/>
        </w:rPr>
        <w:t>Creates Pleasure books: Use bookmaking kits</w:t>
      </w:r>
      <w:r>
        <w:rPr>
          <w:spacing w:val="-6"/>
          <w:sz w:val="20"/>
        </w:rPr>
        <w:t xml:space="preserve"> </w:t>
      </w:r>
      <w:r>
        <w:rPr>
          <w:sz w:val="20"/>
        </w:rPr>
        <w:t>to</w:t>
      </w:r>
      <w:r>
        <w:rPr>
          <w:spacing w:val="-5"/>
          <w:sz w:val="20"/>
        </w:rPr>
        <w:t xml:space="preserve"> </w:t>
      </w:r>
      <w:r>
        <w:rPr>
          <w:sz w:val="20"/>
        </w:rPr>
        <w:t>construct</w:t>
      </w:r>
      <w:r>
        <w:rPr>
          <w:spacing w:val="-1"/>
          <w:sz w:val="20"/>
        </w:rPr>
        <w:t xml:space="preserve"> </w:t>
      </w:r>
      <w:r>
        <w:rPr>
          <w:sz w:val="20"/>
        </w:rPr>
        <w:t>theme</w:t>
      </w:r>
      <w:r>
        <w:rPr>
          <w:spacing w:val="-3"/>
          <w:sz w:val="20"/>
        </w:rPr>
        <w:t xml:space="preserve"> </w:t>
      </w:r>
      <w:r>
        <w:rPr>
          <w:sz w:val="20"/>
        </w:rPr>
        <w:t>projects</w:t>
      </w:r>
      <w:r>
        <w:rPr>
          <w:spacing w:val="-1"/>
          <w:sz w:val="20"/>
        </w:rPr>
        <w:t xml:space="preserve"> </w:t>
      </w:r>
      <w:r>
        <w:rPr>
          <w:sz w:val="20"/>
        </w:rPr>
        <w:t>in a group.</w:t>
      </w:r>
    </w:p>
    <w:p w14:paraId="6CA7C9C3" w14:textId="77777777" w:rsidR="00E422D2" w:rsidRDefault="00000000">
      <w:pPr>
        <w:pStyle w:val="ListParagraph"/>
        <w:numPr>
          <w:ilvl w:val="1"/>
          <w:numId w:val="2"/>
        </w:numPr>
        <w:tabs>
          <w:tab w:val="left" w:pos="1239"/>
          <w:tab w:val="left" w:pos="1241"/>
        </w:tabs>
        <w:spacing w:line="254" w:lineRule="auto"/>
        <w:ind w:right="38"/>
        <w:rPr>
          <w:sz w:val="20"/>
        </w:rPr>
      </w:pPr>
      <w:r>
        <w:rPr>
          <w:sz w:val="20"/>
        </w:rPr>
        <w:t>Group quilting: use fabric squares to</w:t>
      </w:r>
      <w:r>
        <w:rPr>
          <w:spacing w:val="40"/>
          <w:sz w:val="20"/>
        </w:rPr>
        <w:t xml:space="preserve"> </w:t>
      </w:r>
      <w:r>
        <w:rPr>
          <w:sz w:val="20"/>
        </w:rPr>
        <w:t>create a colourful decorating item.</w:t>
      </w:r>
    </w:p>
    <w:p w14:paraId="7BF42AB5" w14:textId="77777777" w:rsidR="00E422D2" w:rsidRDefault="00000000">
      <w:pPr>
        <w:pStyle w:val="ListParagraph"/>
        <w:numPr>
          <w:ilvl w:val="1"/>
          <w:numId w:val="2"/>
        </w:numPr>
        <w:tabs>
          <w:tab w:val="left" w:pos="1239"/>
          <w:tab w:val="left" w:pos="1241"/>
        </w:tabs>
        <w:spacing w:before="2" w:line="259" w:lineRule="auto"/>
        <w:ind w:right="39"/>
        <w:rPr>
          <w:sz w:val="20"/>
        </w:rPr>
      </w:pPr>
      <w:r>
        <w:rPr>
          <w:sz w:val="20"/>
        </w:rPr>
        <w:t>Group photo session: Bring images of yourself and chat about who you are.</w:t>
      </w:r>
    </w:p>
    <w:p w14:paraId="61175F1B" w14:textId="77777777" w:rsidR="00E422D2" w:rsidRDefault="00000000">
      <w:pPr>
        <w:pStyle w:val="Heading3"/>
        <w:numPr>
          <w:ilvl w:val="0"/>
          <w:numId w:val="2"/>
        </w:numPr>
        <w:tabs>
          <w:tab w:val="left" w:pos="767"/>
        </w:tabs>
        <w:ind w:left="767" w:hanging="247"/>
        <w:jc w:val="both"/>
      </w:pPr>
      <w:r>
        <w:rPr>
          <w:spacing w:val="-2"/>
        </w:rPr>
        <w:t>Introspections</w:t>
      </w:r>
      <w:r>
        <w:rPr>
          <w:spacing w:val="9"/>
        </w:rPr>
        <w:t xml:space="preserve"> </w:t>
      </w:r>
      <w:r>
        <w:rPr>
          <w:spacing w:val="-2"/>
        </w:rPr>
        <w:t>(E—</w:t>
      </w:r>
      <w:r>
        <w:rPr>
          <w:spacing w:val="-4"/>
        </w:rPr>
        <w:t>O+):</w:t>
      </w:r>
    </w:p>
    <w:p w14:paraId="58A88AAA" w14:textId="77777777" w:rsidR="00E422D2" w:rsidRDefault="00000000">
      <w:pPr>
        <w:pStyle w:val="BodyText"/>
        <w:spacing w:before="15" w:line="259" w:lineRule="auto"/>
        <w:ind w:right="39"/>
      </w:pPr>
      <w:r>
        <w:t>Create unique bead and stringing designs by using various beads and findings. Activity Apron (or Fishing Box): Wear an apron with pockets containing</w:t>
      </w:r>
      <w:r>
        <w:rPr>
          <w:spacing w:val="-3"/>
        </w:rPr>
        <w:t xml:space="preserve"> </w:t>
      </w:r>
      <w:r>
        <w:t>intriguing</w:t>
      </w:r>
      <w:r>
        <w:rPr>
          <w:spacing w:val="-3"/>
        </w:rPr>
        <w:t xml:space="preserve"> </w:t>
      </w:r>
      <w:r>
        <w:t>items to</w:t>
      </w:r>
      <w:r>
        <w:rPr>
          <w:spacing w:val="-3"/>
        </w:rPr>
        <w:t xml:space="preserve"> </w:t>
      </w:r>
      <w:r>
        <w:t>study. Create</w:t>
      </w:r>
      <w:r>
        <w:rPr>
          <w:spacing w:val="-1"/>
        </w:rPr>
        <w:t xml:space="preserve"> </w:t>
      </w:r>
      <w:r>
        <w:t>holiday greeting cards. Create an exciting and colourful mind teaser puzzle by adding patterns to precut wood puzzles. Go for a nature stroll to collect leaves, flowers, and so on. Look at and handle the wave machine. Listen to the brief story.</w:t>
      </w:r>
    </w:p>
    <w:p w14:paraId="54DC7F43" w14:textId="77777777" w:rsidR="00E422D2" w:rsidRDefault="00000000">
      <w:pPr>
        <w:pStyle w:val="Heading3"/>
        <w:numPr>
          <w:ilvl w:val="0"/>
          <w:numId w:val="2"/>
        </w:numPr>
        <w:tabs>
          <w:tab w:val="left" w:pos="763"/>
        </w:tabs>
        <w:spacing w:before="7"/>
        <w:ind w:left="763" w:hanging="243"/>
        <w:jc w:val="both"/>
      </w:pPr>
      <w:r>
        <w:rPr>
          <w:spacing w:val="-2"/>
        </w:rPr>
        <w:t>Homebodies</w:t>
      </w:r>
      <w:r>
        <w:rPr>
          <w:spacing w:val="13"/>
        </w:rPr>
        <w:t xml:space="preserve"> </w:t>
      </w:r>
      <w:r>
        <w:rPr>
          <w:spacing w:val="-2"/>
        </w:rPr>
        <w:t>(E-</w:t>
      </w:r>
      <w:r>
        <w:rPr>
          <w:spacing w:val="-5"/>
        </w:rPr>
        <w:t>O)</w:t>
      </w:r>
    </w:p>
    <w:p w14:paraId="2A0B0F93" w14:textId="77777777" w:rsidR="00E422D2" w:rsidRDefault="00000000">
      <w:pPr>
        <w:pStyle w:val="ListParagraph"/>
        <w:numPr>
          <w:ilvl w:val="1"/>
          <w:numId w:val="2"/>
        </w:numPr>
        <w:tabs>
          <w:tab w:val="left" w:pos="1240"/>
        </w:tabs>
        <w:spacing w:before="11" w:line="245" w:lineRule="exact"/>
        <w:ind w:left="1240" w:hanging="360"/>
        <w:jc w:val="left"/>
        <w:rPr>
          <w:sz w:val="20"/>
        </w:rPr>
      </w:pPr>
      <w:r>
        <w:rPr>
          <w:sz w:val="20"/>
        </w:rPr>
        <w:t>Hang</w:t>
      </w:r>
      <w:r>
        <w:rPr>
          <w:spacing w:val="-8"/>
          <w:sz w:val="20"/>
        </w:rPr>
        <w:t xml:space="preserve"> </w:t>
      </w:r>
      <w:r>
        <w:rPr>
          <w:sz w:val="20"/>
        </w:rPr>
        <w:t>laundry:</w:t>
      </w:r>
      <w:r>
        <w:rPr>
          <w:spacing w:val="-2"/>
          <w:sz w:val="20"/>
        </w:rPr>
        <w:t xml:space="preserve"> </w:t>
      </w:r>
      <w:r>
        <w:rPr>
          <w:sz w:val="20"/>
        </w:rPr>
        <w:t>hang</w:t>
      </w:r>
      <w:r>
        <w:rPr>
          <w:spacing w:val="-8"/>
          <w:sz w:val="20"/>
        </w:rPr>
        <w:t xml:space="preserve"> </w:t>
      </w:r>
      <w:r>
        <w:rPr>
          <w:sz w:val="20"/>
        </w:rPr>
        <w:t>socks</w:t>
      </w:r>
      <w:r>
        <w:rPr>
          <w:spacing w:val="-4"/>
          <w:sz w:val="20"/>
        </w:rPr>
        <w:t xml:space="preserve"> </w:t>
      </w:r>
      <w:r>
        <w:rPr>
          <w:sz w:val="20"/>
        </w:rPr>
        <w:t>on</w:t>
      </w:r>
      <w:r>
        <w:rPr>
          <w:spacing w:val="1"/>
          <w:sz w:val="20"/>
        </w:rPr>
        <w:t xml:space="preserve"> </w:t>
      </w:r>
      <w:r>
        <w:rPr>
          <w:sz w:val="20"/>
        </w:rPr>
        <w:t>a</w:t>
      </w:r>
      <w:r>
        <w:rPr>
          <w:spacing w:val="-6"/>
          <w:sz w:val="20"/>
        </w:rPr>
        <w:t xml:space="preserve"> </w:t>
      </w:r>
      <w:r>
        <w:rPr>
          <w:spacing w:val="-2"/>
          <w:sz w:val="20"/>
        </w:rPr>
        <w:t>line.</w:t>
      </w:r>
    </w:p>
    <w:p w14:paraId="056132E7" w14:textId="77777777" w:rsidR="00E422D2" w:rsidRDefault="00000000">
      <w:pPr>
        <w:pStyle w:val="ListParagraph"/>
        <w:numPr>
          <w:ilvl w:val="1"/>
          <w:numId w:val="2"/>
        </w:numPr>
        <w:tabs>
          <w:tab w:val="left" w:pos="1240"/>
        </w:tabs>
        <w:spacing w:line="245" w:lineRule="exact"/>
        <w:ind w:left="1240" w:hanging="360"/>
        <w:jc w:val="left"/>
        <w:rPr>
          <w:sz w:val="20"/>
        </w:rPr>
      </w:pPr>
      <w:r>
        <w:rPr>
          <w:sz w:val="20"/>
        </w:rPr>
        <w:t>Make</w:t>
      </w:r>
      <w:r>
        <w:rPr>
          <w:spacing w:val="-6"/>
          <w:sz w:val="20"/>
        </w:rPr>
        <w:t xml:space="preserve"> </w:t>
      </w:r>
      <w:r>
        <w:rPr>
          <w:sz w:val="20"/>
        </w:rPr>
        <w:t>a</w:t>
      </w:r>
      <w:r>
        <w:rPr>
          <w:spacing w:val="-6"/>
          <w:sz w:val="20"/>
        </w:rPr>
        <w:t xml:space="preserve"> </w:t>
      </w:r>
      <w:r>
        <w:rPr>
          <w:sz w:val="20"/>
        </w:rPr>
        <w:t>birdhouse</w:t>
      </w:r>
      <w:r>
        <w:rPr>
          <w:spacing w:val="-6"/>
          <w:sz w:val="20"/>
        </w:rPr>
        <w:t xml:space="preserve"> </w:t>
      </w:r>
      <w:r>
        <w:rPr>
          <w:sz w:val="20"/>
        </w:rPr>
        <w:t>with</w:t>
      </w:r>
      <w:r>
        <w:rPr>
          <w:spacing w:val="-3"/>
          <w:sz w:val="20"/>
        </w:rPr>
        <w:t xml:space="preserve"> </w:t>
      </w:r>
      <w:r>
        <w:rPr>
          <w:sz w:val="20"/>
        </w:rPr>
        <w:t>pre-cut</w:t>
      </w:r>
      <w:r>
        <w:rPr>
          <w:spacing w:val="-1"/>
          <w:sz w:val="20"/>
        </w:rPr>
        <w:t xml:space="preserve"> </w:t>
      </w:r>
      <w:r>
        <w:rPr>
          <w:spacing w:val="-4"/>
          <w:sz w:val="20"/>
        </w:rPr>
        <w:t>wood.</w:t>
      </w:r>
    </w:p>
    <w:p w14:paraId="7CEA79BE" w14:textId="77777777" w:rsidR="00E422D2" w:rsidRDefault="00000000">
      <w:pPr>
        <w:pStyle w:val="ListParagraph"/>
        <w:numPr>
          <w:ilvl w:val="1"/>
          <w:numId w:val="2"/>
        </w:numPr>
        <w:tabs>
          <w:tab w:val="left" w:pos="1240"/>
        </w:tabs>
        <w:spacing w:line="245" w:lineRule="exact"/>
        <w:ind w:left="1240" w:hanging="360"/>
        <w:jc w:val="left"/>
        <w:rPr>
          <w:sz w:val="20"/>
        </w:rPr>
      </w:pPr>
      <w:r>
        <w:rPr>
          <w:sz w:val="20"/>
        </w:rPr>
        <w:t>Apple</w:t>
      </w:r>
      <w:r>
        <w:rPr>
          <w:spacing w:val="-6"/>
          <w:sz w:val="20"/>
        </w:rPr>
        <w:t xml:space="preserve"> </w:t>
      </w:r>
      <w:r>
        <w:rPr>
          <w:sz w:val="20"/>
        </w:rPr>
        <w:t>peeler:</w:t>
      </w:r>
      <w:r>
        <w:rPr>
          <w:spacing w:val="-6"/>
          <w:sz w:val="20"/>
        </w:rPr>
        <w:t xml:space="preserve"> </w:t>
      </w:r>
      <w:r>
        <w:rPr>
          <w:sz w:val="20"/>
        </w:rPr>
        <w:t>Make</w:t>
      </w:r>
      <w:r>
        <w:rPr>
          <w:spacing w:val="-5"/>
          <w:sz w:val="20"/>
        </w:rPr>
        <w:t xml:space="preserve"> </w:t>
      </w:r>
      <w:r>
        <w:rPr>
          <w:spacing w:val="-2"/>
          <w:sz w:val="20"/>
        </w:rPr>
        <w:t>applesauce.</w:t>
      </w:r>
    </w:p>
    <w:p w14:paraId="4A4D6635" w14:textId="77777777" w:rsidR="00E422D2" w:rsidRDefault="00000000">
      <w:pPr>
        <w:pStyle w:val="ListParagraph"/>
        <w:numPr>
          <w:ilvl w:val="1"/>
          <w:numId w:val="2"/>
        </w:numPr>
        <w:tabs>
          <w:tab w:val="left" w:pos="1241"/>
        </w:tabs>
        <w:ind w:right="45"/>
        <w:jc w:val="left"/>
        <w:rPr>
          <w:sz w:val="20"/>
        </w:rPr>
      </w:pPr>
      <w:r>
        <w:rPr>
          <w:sz w:val="20"/>
        </w:rPr>
        <w:t>Make</w:t>
      </w:r>
      <w:r>
        <w:rPr>
          <w:spacing w:val="33"/>
          <w:sz w:val="20"/>
        </w:rPr>
        <w:t xml:space="preserve"> </w:t>
      </w:r>
      <w:r>
        <w:rPr>
          <w:sz w:val="20"/>
        </w:rPr>
        <w:t>butter:</w:t>
      </w:r>
      <w:r>
        <w:rPr>
          <w:spacing w:val="33"/>
          <w:sz w:val="20"/>
        </w:rPr>
        <w:t xml:space="preserve"> </w:t>
      </w:r>
      <w:r>
        <w:rPr>
          <w:sz w:val="20"/>
        </w:rPr>
        <w:t>Shake</w:t>
      </w:r>
      <w:r>
        <w:rPr>
          <w:spacing w:val="29"/>
          <w:sz w:val="20"/>
        </w:rPr>
        <w:t xml:space="preserve"> </w:t>
      </w:r>
      <w:r>
        <w:rPr>
          <w:sz w:val="20"/>
        </w:rPr>
        <w:t>heavy</w:t>
      </w:r>
      <w:r>
        <w:rPr>
          <w:spacing w:val="27"/>
          <w:sz w:val="20"/>
        </w:rPr>
        <w:t xml:space="preserve"> </w:t>
      </w:r>
      <w:r>
        <w:rPr>
          <w:sz w:val="20"/>
        </w:rPr>
        <w:t>cream</w:t>
      </w:r>
      <w:r>
        <w:rPr>
          <w:spacing w:val="33"/>
          <w:sz w:val="20"/>
        </w:rPr>
        <w:t xml:space="preserve"> </w:t>
      </w:r>
      <w:r>
        <w:rPr>
          <w:sz w:val="20"/>
        </w:rPr>
        <w:t>until</w:t>
      </w:r>
      <w:r>
        <w:rPr>
          <w:spacing w:val="33"/>
          <w:sz w:val="20"/>
        </w:rPr>
        <w:t xml:space="preserve"> </w:t>
      </w:r>
      <w:r>
        <w:rPr>
          <w:sz w:val="20"/>
        </w:rPr>
        <w:t>it becomes butter.</w:t>
      </w:r>
    </w:p>
    <w:p w14:paraId="1656E695" w14:textId="77777777" w:rsidR="00E422D2" w:rsidRDefault="00000000">
      <w:pPr>
        <w:pStyle w:val="ListParagraph"/>
        <w:numPr>
          <w:ilvl w:val="1"/>
          <w:numId w:val="2"/>
        </w:numPr>
        <w:tabs>
          <w:tab w:val="left" w:pos="1240"/>
        </w:tabs>
        <w:ind w:left="1240" w:hanging="360"/>
        <w:jc w:val="left"/>
        <w:rPr>
          <w:sz w:val="20"/>
        </w:rPr>
      </w:pPr>
      <w:r>
        <w:rPr>
          <w:sz w:val="20"/>
        </w:rPr>
        <w:t>Pet</w:t>
      </w:r>
      <w:r>
        <w:rPr>
          <w:spacing w:val="-2"/>
          <w:sz w:val="20"/>
        </w:rPr>
        <w:t xml:space="preserve"> visits.</w:t>
      </w:r>
    </w:p>
    <w:p w14:paraId="1ED8A81D" w14:textId="77777777" w:rsidR="00E422D2" w:rsidRDefault="00000000">
      <w:pPr>
        <w:pStyle w:val="ListParagraph"/>
        <w:numPr>
          <w:ilvl w:val="1"/>
          <w:numId w:val="2"/>
        </w:numPr>
        <w:tabs>
          <w:tab w:val="left" w:pos="1240"/>
        </w:tabs>
        <w:spacing w:line="243" w:lineRule="exact"/>
        <w:ind w:left="1240" w:hanging="360"/>
        <w:jc w:val="left"/>
        <w:rPr>
          <w:sz w:val="20"/>
        </w:rPr>
      </w:pPr>
      <w:r>
        <w:rPr>
          <w:sz w:val="20"/>
        </w:rPr>
        <w:t>Sewing</w:t>
      </w:r>
      <w:r>
        <w:rPr>
          <w:spacing w:val="-10"/>
          <w:sz w:val="20"/>
        </w:rPr>
        <w:t xml:space="preserve"> </w:t>
      </w:r>
      <w:r>
        <w:rPr>
          <w:sz w:val="20"/>
        </w:rPr>
        <w:t>cards</w:t>
      </w:r>
      <w:r>
        <w:rPr>
          <w:spacing w:val="-6"/>
          <w:sz w:val="20"/>
        </w:rPr>
        <w:t xml:space="preserve"> </w:t>
      </w:r>
      <w:r>
        <w:rPr>
          <w:sz w:val="20"/>
        </w:rPr>
        <w:t>or quilting</w:t>
      </w:r>
      <w:r>
        <w:rPr>
          <w:spacing w:val="-5"/>
          <w:sz w:val="20"/>
        </w:rPr>
        <w:t xml:space="preserve"> </w:t>
      </w:r>
      <w:r>
        <w:rPr>
          <w:spacing w:val="-2"/>
          <w:sz w:val="20"/>
        </w:rPr>
        <w:t>project.</w:t>
      </w:r>
    </w:p>
    <w:p w14:paraId="78B62D09" w14:textId="77777777" w:rsidR="00E422D2" w:rsidRDefault="00000000">
      <w:pPr>
        <w:pStyle w:val="ListParagraph"/>
        <w:numPr>
          <w:ilvl w:val="1"/>
          <w:numId w:val="2"/>
        </w:numPr>
        <w:tabs>
          <w:tab w:val="left" w:pos="1240"/>
        </w:tabs>
        <w:spacing w:line="242" w:lineRule="exact"/>
        <w:ind w:left="1240" w:hanging="360"/>
        <w:jc w:val="left"/>
        <w:rPr>
          <w:sz w:val="20"/>
        </w:rPr>
      </w:pPr>
      <w:r>
        <w:rPr>
          <w:sz w:val="20"/>
        </w:rPr>
        <w:t>Cooking</w:t>
      </w:r>
      <w:r>
        <w:rPr>
          <w:spacing w:val="-3"/>
          <w:sz w:val="20"/>
        </w:rPr>
        <w:t xml:space="preserve"> </w:t>
      </w:r>
      <w:r>
        <w:rPr>
          <w:spacing w:val="-2"/>
          <w:sz w:val="20"/>
        </w:rPr>
        <w:t>Project.</w:t>
      </w:r>
    </w:p>
    <w:p w14:paraId="7FEA9D90" w14:textId="77777777" w:rsidR="00E422D2" w:rsidRDefault="00000000">
      <w:pPr>
        <w:pStyle w:val="ListParagraph"/>
        <w:numPr>
          <w:ilvl w:val="1"/>
          <w:numId w:val="2"/>
        </w:numPr>
        <w:tabs>
          <w:tab w:val="left" w:pos="1240"/>
        </w:tabs>
        <w:ind w:left="1240" w:hanging="360"/>
        <w:jc w:val="left"/>
        <w:rPr>
          <w:sz w:val="20"/>
        </w:rPr>
      </w:pPr>
      <w:r>
        <w:rPr>
          <w:sz w:val="20"/>
        </w:rPr>
        <w:t>Starting</w:t>
      </w:r>
      <w:r>
        <w:rPr>
          <w:spacing w:val="-13"/>
          <w:sz w:val="20"/>
        </w:rPr>
        <w:t xml:space="preserve"> </w:t>
      </w:r>
      <w:r>
        <w:rPr>
          <w:sz w:val="20"/>
        </w:rPr>
        <w:t>seeds</w:t>
      </w:r>
      <w:r>
        <w:rPr>
          <w:spacing w:val="-6"/>
          <w:sz w:val="20"/>
        </w:rPr>
        <w:t xml:space="preserve"> </w:t>
      </w:r>
      <w:r>
        <w:rPr>
          <w:spacing w:val="-2"/>
          <w:sz w:val="20"/>
        </w:rPr>
        <w:t>inside</w:t>
      </w:r>
    </w:p>
    <w:p w14:paraId="66ABA1B5" w14:textId="77777777" w:rsidR="00E422D2" w:rsidRDefault="00000000">
      <w:pPr>
        <w:pStyle w:val="Heading3"/>
        <w:spacing w:before="4"/>
      </w:pPr>
      <w:r>
        <w:rPr>
          <w:spacing w:val="-2"/>
        </w:rPr>
        <w:t>Method:</w:t>
      </w:r>
    </w:p>
    <w:p w14:paraId="61679B75" w14:textId="77777777" w:rsidR="00E422D2" w:rsidRDefault="00000000">
      <w:pPr>
        <w:pStyle w:val="BodyText"/>
        <w:spacing w:before="91" w:line="259" w:lineRule="auto"/>
        <w:ind w:right="114"/>
      </w:pPr>
      <w:r>
        <w:br w:type="column"/>
      </w:r>
      <w:r>
        <w:t>A</w:t>
      </w:r>
      <w:r>
        <w:rPr>
          <w:spacing w:val="-13"/>
        </w:rPr>
        <w:t xml:space="preserve"> </w:t>
      </w:r>
      <w:r>
        <w:t>method</w:t>
      </w:r>
      <w:r>
        <w:rPr>
          <w:spacing w:val="-8"/>
        </w:rPr>
        <w:t xml:space="preserve"> </w:t>
      </w:r>
      <w:r>
        <w:t>for</w:t>
      </w:r>
      <w:r>
        <w:rPr>
          <w:spacing w:val="-2"/>
        </w:rPr>
        <w:t xml:space="preserve"> </w:t>
      </w:r>
      <w:r>
        <w:t>supporting</w:t>
      </w:r>
      <w:r>
        <w:rPr>
          <w:spacing w:val="-6"/>
        </w:rPr>
        <w:t xml:space="preserve"> </w:t>
      </w:r>
      <w:r>
        <w:t>dementia</w:t>
      </w:r>
      <w:r>
        <w:rPr>
          <w:spacing w:val="-5"/>
        </w:rPr>
        <w:t xml:space="preserve"> </w:t>
      </w:r>
      <w:r>
        <w:t>patients</w:t>
      </w:r>
      <w:r>
        <w:rPr>
          <w:spacing w:val="-7"/>
        </w:rPr>
        <w:t xml:space="preserve"> </w:t>
      </w:r>
      <w:r>
        <w:t xml:space="preserve">involves creating a familiar environment, maintaining consistent routines, and providing clear </w:t>
      </w:r>
      <w:r>
        <w:rPr>
          <w:spacing w:val="-2"/>
        </w:rPr>
        <w:t>communication.</w:t>
      </w:r>
    </w:p>
    <w:p w14:paraId="5EC3B743" w14:textId="77777777" w:rsidR="00E422D2" w:rsidRDefault="00000000">
      <w:pPr>
        <w:pStyle w:val="BodyText"/>
        <w:spacing w:before="159" w:line="259" w:lineRule="auto"/>
        <w:ind w:right="111"/>
      </w:pPr>
      <w:r>
        <w:t>Encouraging physical activity, cognitive stimulation, and social interaction are essential. Simplifying tasks, breaking them into manageable steps, and offering gentle reminders can help maintain independence. Employing memory aids such as calendars and labels aids in orientation. Patience, empathy, and active listening are crucial for understanding and addressing their needs. Regular medical checkups and medication management are essential for symptom control. Above all, fostering a compassionate and</w:t>
      </w:r>
      <w:r>
        <w:rPr>
          <w:spacing w:val="40"/>
        </w:rPr>
        <w:t xml:space="preserve"> </w:t>
      </w:r>
      <w:r>
        <w:t xml:space="preserve">supportive atmosphere ensures the wellbeing and dignity of dementia patients throughout their </w:t>
      </w:r>
      <w:r>
        <w:rPr>
          <w:spacing w:val="-2"/>
        </w:rPr>
        <w:t>journey.</w:t>
      </w:r>
    </w:p>
    <w:p w14:paraId="155A646D" w14:textId="77777777" w:rsidR="00E422D2" w:rsidRDefault="00000000">
      <w:pPr>
        <w:pStyle w:val="Heading3"/>
        <w:spacing w:before="162"/>
      </w:pPr>
      <w:r>
        <w:rPr>
          <w:spacing w:val="-2"/>
        </w:rPr>
        <w:t>Analysis:</w:t>
      </w:r>
    </w:p>
    <w:p w14:paraId="47CB7054" w14:textId="77777777" w:rsidR="00E422D2" w:rsidRDefault="00000000">
      <w:pPr>
        <w:pStyle w:val="BodyText"/>
        <w:spacing w:before="174" w:line="259" w:lineRule="auto"/>
        <w:ind w:right="111"/>
      </w:pPr>
      <w:r>
        <w:t>Dementia patients often experience cognitive decline, memory loss, and impaired daily functioning. Their condition is characterized by progressive neurodegeneration, impacting various brain functions. Alzheimer's disease is the most frequent type of dementia, followed by vascular dementia and Lewy body dementia, among others. The</w:t>
      </w:r>
      <w:r>
        <w:rPr>
          <w:spacing w:val="-3"/>
        </w:rPr>
        <w:t xml:space="preserve"> </w:t>
      </w:r>
      <w:r>
        <w:t>analysis</w:t>
      </w:r>
      <w:r>
        <w:rPr>
          <w:spacing w:val="-1"/>
        </w:rPr>
        <w:t xml:space="preserve"> </w:t>
      </w:r>
      <w:r>
        <w:t>of</w:t>
      </w:r>
      <w:r>
        <w:rPr>
          <w:spacing w:val="-5"/>
        </w:rPr>
        <w:t xml:space="preserve"> </w:t>
      </w:r>
      <w:r>
        <w:t>dementia</w:t>
      </w:r>
      <w:r>
        <w:rPr>
          <w:spacing w:val="-3"/>
        </w:rPr>
        <w:t xml:space="preserve"> </w:t>
      </w:r>
      <w:r>
        <w:t>patients</w:t>
      </w:r>
      <w:r>
        <w:rPr>
          <w:spacing w:val="-6"/>
        </w:rPr>
        <w:t xml:space="preserve"> </w:t>
      </w:r>
      <w:r>
        <w:t>typically</w:t>
      </w:r>
      <w:r>
        <w:rPr>
          <w:spacing w:val="-10"/>
        </w:rPr>
        <w:t xml:space="preserve"> </w:t>
      </w:r>
      <w:r>
        <w:t>involves assessing their cognitive abilities, behavioural symptoms, and quality of life. Treatment focuses</w:t>
      </w:r>
      <w:r>
        <w:rPr>
          <w:spacing w:val="40"/>
        </w:rPr>
        <w:t xml:space="preserve"> </w:t>
      </w:r>
      <w:r>
        <w:t xml:space="preserve">on managing symptoms, providing support, and enhancing overall wellbeing. Caregiver burden and societal healthcare costs are significant challenges associated with dementia, necessitating comprehensive strategies for early detection, intervention, and support for both patients and </w:t>
      </w:r>
      <w:r>
        <w:rPr>
          <w:spacing w:val="-2"/>
        </w:rPr>
        <w:t>caregivers.</w:t>
      </w:r>
    </w:p>
    <w:p w14:paraId="62A13256" w14:textId="77777777" w:rsidR="00E422D2" w:rsidRDefault="00000000">
      <w:pPr>
        <w:pStyle w:val="Heading3"/>
        <w:spacing w:before="166"/>
      </w:pPr>
      <w:r>
        <w:rPr>
          <w:spacing w:val="-2"/>
        </w:rPr>
        <w:t>Conclusion:</w:t>
      </w:r>
    </w:p>
    <w:p w14:paraId="5D14F5B1" w14:textId="77777777" w:rsidR="00E422D2" w:rsidRDefault="00000000">
      <w:pPr>
        <w:pStyle w:val="BodyText"/>
        <w:spacing w:before="173" w:line="259" w:lineRule="auto"/>
        <w:ind w:right="110"/>
      </w:pPr>
      <w:r>
        <w:t>In conclusion, the effectiveness of recreational therapy on dementia patients lies in its ability to address the multifaceted challenges of the</w:t>
      </w:r>
      <w:r>
        <w:rPr>
          <w:spacing w:val="40"/>
        </w:rPr>
        <w:t xml:space="preserve"> </w:t>
      </w:r>
      <w:r>
        <w:t>condition, encompassing cognitive decline, emotional wellbeing, and social engagement. Nonpharmacological therapies, such as cognitive stimulation, physical activity, music therapy, and reminiscence therapy,offer promising avenues for improving memory, mood, and overall quality of life. Integrating personalized therapy plans that consider individual interests and abilities is crucial for maximizing therapeutic benefits. While pharmacological treatments provide symptomatic relief, they do not halt disease progression, emphasizing</w:t>
      </w:r>
      <w:r>
        <w:rPr>
          <w:spacing w:val="2"/>
        </w:rPr>
        <w:t xml:space="preserve"> </w:t>
      </w:r>
      <w:r>
        <w:t>the importance</w:t>
      </w:r>
      <w:r>
        <w:rPr>
          <w:spacing w:val="4"/>
        </w:rPr>
        <w:t xml:space="preserve"> </w:t>
      </w:r>
      <w:r>
        <w:t>of</w:t>
      </w:r>
      <w:r>
        <w:rPr>
          <w:spacing w:val="3"/>
        </w:rPr>
        <w:t xml:space="preserve"> </w:t>
      </w:r>
      <w:r>
        <w:t xml:space="preserve">holistic </w:t>
      </w:r>
      <w:r>
        <w:rPr>
          <w:spacing w:val="-2"/>
        </w:rPr>
        <w:t>approaches.</w:t>
      </w:r>
    </w:p>
    <w:p w14:paraId="08226916" w14:textId="77777777" w:rsidR="00E422D2" w:rsidRDefault="00E422D2">
      <w:pPr>
        <w:spacing w:line="259" w:lineRule="auto"/>
        <w:sectPr w:rsidR="00E422D2">
          <w:pgSz w:w="11910" w:h="16840"/>
          <w:pgMar w:top="1340" w:right="1320" w:bottom="1160" w:left="920" w:header="718" w:footer="976" w:gutter="0"/>
          <w:cols w:num="2" w:space="720" w:equalWidth="0">
            <w:col w:w="4725" w:space="144"/>
            <w:col w:w="4801"/>
          </w:cols>
        </w:sectPr>
      </w:pPr>
    </w:p>
    <w:p w14:paraId="2B26260B" w14:textId="77777777" w:rsidR="00E422D2" w:rsidRDefault="00000000">
      <w:pPr>
        <w:pStyle w:val="BodyText"/>
        <w:spacing w:before="91" w:line="259" w:lineRule="auto"/>
        <w:ind w:right="48"/>
      </w:pPr>
      <w:r>
        <w:lastRenderedPageBreak/>
        <w:t>Advancements in therapy models highlight the</w:t>
      </w:r>
      <w:r>
        <w:rPr>
          <w:spacing w:val="40"/>
        </w:rPr>
        <w:t xml:space="preserve"> </w:t>
      </w:r>
      <w:r>
        <w:t>need for ongoing research and tailored</w:t>
      </w:r>
      <w:r>
        <w:rPr>
          <w:spacing w:val="40"/>
        </w:rPr>
        <w:t xml:space="preserve"> </w:t>
      </w:r>
      <w:r>
        <w:t>interventions to meet the</w:t>
      </w:r>
      <w:r>
        <w:rPr>
          <w:spacing w:val="-3"/>
        </w:rPr>
        <w:t xml:space="preserve"> </w:t>
      </w:r>
      <w:r>
        <w:t>diverse</w:t>
      </w:r>
      <w:r>
        <w:rPr>
          <w:spacing w:val="-3"/>
        </w:rPr>
        <w:t xml:space="preserve"> </w:t>
      </w:r>
      <w:r>
        <w:t>needs of dementia patients and their caregivers. Ultimately, by prioritizing individualized care and comprehensive support, recreational therapy plays a vital role in enhancing the wellbeing and dignity</w:t>
      </w:r>
      <w:r>
        <w:rPr>
          <w:spacing w:val="-4"/>
        </w:rPr>
        <w:t xml:space="preserve"> </w:t>
      </w:r>
      <w:r>
        <w:t>of those living with dementia.</w:t>
      </w:r>
    </w:p>
    <w:p w14:paraId="718E3E8C" w14:textId="77777777" w:rsidR="00E422D2" w:rsidRDefault="00000000">
      <w:pPr>
        <w:pStyle w:val="Heading3"/>
        <w:spacing w:before="164"/>
      </w:pPr>
      <w:r>
        <w:rPr>
          <w:spacing w:val="-2"/>
        </w:rPr>
        <w:t>References:</w:t>
      </w:r>
    </w:p>
    <w:p w14:paraId="790276CB" w14:textId="77777777" w:rsidR="00E422D2" w:rsidRDefault="00000000">
      <w:pPr>
        <w:pStyle w:val="ListParagraph"/>
        <w:numPr>
          <w:ilvl w:val="0"/>
          <w:numId w:val="1"/>
        </w:numPr>
        <w:tabs>
          <w:tab w:val="left" w:pos="1241"/>
        </w:tabs>
        <w:spacing w:before="174" w:line="259" w:lineRule="auto"/>
        <w:ind w:right="42"/>
        <w:jc w:val="both"/>
        <w:rPr>
          <w:sz w:val="20"/>
        </w:rPr>
      </w:pPr>
      <w:r>
        <w:rPr>
          <w:sz w:val="20"/>
        </w:rPr>
        <w:t xml:space="preserve">Creech, M. L., &amp; Leach, C. (2020). The effectiveness of recreational therapy for individuals with dementia: A systematic review. </w:t>
      </w:r>
      <w:r>
        <w:rPr>
          <w:i/>
          <w:sz w:val="20"/>
        </w:rPr>
        <w:t>American Journal of Recreation Therapy</w:t>
      </w:r>
      <w:r>
        <w:rPr>
          <w:sz w:val="20"/>
        </w:rPr>
        <w:t>, 19(3), 21-30. Link to Journal.</w:t>
      </w:r>
    </w:p>
    <w:p w14:paraId="6E944659" w14:textId="77777777" w:rsidR="00E422D2" w:rsidRDefault="00000000">
      <w:pPr>
        <w:pStyle w:val="ListParagraph"/>
        <w:numPr>
          <w:ilvl w:val="0"/>
          <w:numId w:val="1"/>
        </w:numPr>
        <w:tabs>
          <w:tab w:val="left" w:pos="1241"/>
        </w:tabs>
        <w:spacing w:before="1" w:line="259" w:lineRule="auto"/>
        <w:ind w:right="38"/>
        <w:jc w:val="both"/>
        <w:rPr>
          <w:sz w:val="20"/>
        </w:rPr>
      </w:pPr>
      <w:r>
        <w:rPr>
          <w:sz w:val="20"/>
        </w:rPr>
        <w:t>Hernandez,</w:t>
      </w:r>
      <w:r>
        <w:rPr>
          <w:spacing w:val="-11"/>
          <w:sz w:val="20"/>
        </w:rPr>
        <w:t xml:space="preserve"> </w:t>
      </w:r>
      <w:r>
        <w:rPr>
          <w:sz w:val="20"/>
        </w:rPr>
        <w:t>A., &amp;</w:t>
      </w:r>
      <w:r>
        <w:rPr>
          <w:spacing w:val="-3"/>
          <w:sz w:val="20"/>
        </w:rPr>
        <w:t xml:space="preserve"> </w:t>
      </w:r>
      <w:r>
        <w:rPr>
          <w:sz w:val="20"/>
        </w:rPr>
        <w:t xml:space="preserve">Ruckdeschel, D. (2021). Impact of leisure activities on cognitive function in individuals with dementia: A review of the literature. </w:t>
      </w:r>
      <w:r>
        <w:rPr>
          <w:i/>
          <w:sz w:val="20"/>
        </w:rPr>
        <w:t>Journal of Aging and Health</w:t>
      </w:r>
      <w:r>
        <w:rPr>
          <w:sz w:val="20"/>
        </w:rPr>
        <w:t xml:space="preserve">, 33(8-9), 1072-1085. DOI: </w:t>
      </w:r>
      <w:r>
        <w:rPr>
          <w:spacing w:val="-2"/>
          <w:sz w:val="20"/>
        </w:rPr>
        <w:t>10.1177/08982643211018890.</w:t>
      </w:r>
    </w:p>
    <w:p w14:paraId="495BC73B" w14:textId="77777777" w:rsidR="00E422D2" w:rsidRDefault="00000000">
      <w:pPr>
        <w:pStyle w:val="ListParagraph"/>
        <w:numPr>
          <w:ilvl w:val="0"/>
          <w:numId w:val="1"/>
        </w:numPr>
        <w:tabs>
          <w:tab w:val="left" w:pos="1241"/>
        </w:tabs>
        <w:spacing w:line="259" w:lineRule="auto"/>
        <w:ind w:right="38"/>
        <w:jc w:val="both"/>
        <w:rPr>
          <w:sz w:val="20"/>
        </w:rPr>
      </w:pPr>
      <w:r>
        <w:rPr>
          <w:sz w:val="20"/>
        </w:rPr>
        <w:t>Kirk, S.</w:t>
      </w:r>
      <w:r>
        <w:rPr>
          <w:spacing w:val="-6"/>
          <w:sz w:val="20"/>
        </w:rPr>
        <w:t xml:space="preserve"> </w:t>
      </w:r>
      <w:r>
        <w:rPr>
          <w:sz w:val="20"/>
        </w:rPr>
        <w:t>A., &amp;</w:t>
      </w:r>
      <w:r>
        <w:rPr>
          <w:spacing w:val="-2"/>
          <w:sz w:val="20"/>
        </w:rPr>
        <w:t xml:space="preserve"> </w:t>
      </w:r>
      <w:r>
        <w:rPr>
          <w:sz w:val="20"/>
        </w:rPr>
        <w:t>McCoy, L. (2019).</w:t>
      </w:r>
      <w:r>
        <w:rPr>
          <w:spacing w:val="-6"/>
          <w:sz w:val="20"/>
        </w:rPr>
        <w:t xml:space="preserve"> </w:t>
      </w:r>
      <w:r>
        <w:rPr>
          <w:sz w:val="20"/>
        </w:rPr>
        <w:t>The</w:t>
      </w:r>
      <w:r>
        <w:rPr>
          <w:spacing w:val="-2"/>
          <w:sz w:val="20"/>
        </w:rPr>
        <w:t xml:space="preserve"> </w:t>
      </w:r>
      <w:r>
        <w:rPr>
          <w:sz w:val="20"/>
        </w:rPr>
        <w:t>role of recreation therapy in dementia care: A qualitative</w:t>
      </w:r>
      <w:r>
        <w:rPr>
          <w:spacing w:val="-2"/>
          <w:sz w:val="20"/>
        </w:rPr>
        <w:t xml:space="preserve"> </w:t>
      </w:r>
      <w:r>
        <w:rPr>
          <w:sz w:val="20"/>
        </w:rPr>
        <w:t xml:space="preserve">study. </w:t>
      </w:r>
      <w:r>
        <w:rPr>
          <w:i/>
          <w:sz w:val="20"/>
        </w:rPr>
        <w:t>Therapeutic</w:t>
      </w:r>
      <w:r>
        <w:rPr>
          <w:i/>
          <w:spacing w:val="-6"/>
          <w:sz w:val="20"/>
        </w:rPr>
        <w:t xml:space="preserve"> </w:t>
      </w:r>
      <w:r>
        <w:rPr>
          <w:i/>
          <w:sz w:val="20"/>
        </w:rPr>
        <w:t>Advances</w:t>
      </w:r>
      <w:r>
        <w:rPr>
          <w:i/>
          <w:spacing w:val="-1"/>
          <w:sz w:val="20"/>
        </w:rPr>
        <w:t xml:space="preserve"> </w:t>
      </w:r>
      <w:r>
        <w:rPr>
          <w:i/>
          <w:sz w:val="20"/>
        </w:rPr>
        <w:t>in Psychopharmacology</w:t>
      </w:r>
      <w:r>
        <w:rPr>
          <w:sz w:val="20"/>
        </w:rPr>
        <w:t xml:space="preserve">, 9, 1-9. DOI: </w:t>
      </w:r>
      <w:r>
        <w:rPr>
          <w:spacing w:val="-2"/>
          <w:sz w:val="20"/>
        </w:rPr>
        <w:t>10.1177/2045125319877895.</w:t>
      </w:r>
    </w:p>
    <w:p w14:paraId="60F708DC" w14:textId="77777777" w:rsidR="00E422D2" w:rsidRDefault="00000000">
      <w:pPr>
        <w:pStyle w:val="ListParagraph"/>
        <w:numPr>
          <w:ilvl w:val="0"/>
          <w:numId w:val="1"/>
        </w:numPr>
        <w:tabs>
          <w:tab w:val="left" w:pos="880"/>
        </w:tabs>
        <w:spacing w:before="91" w:line="259" w:lineRule="auto"/>
        <w:ind w:left="880" w:right="111"/>
        <w:jc w:val="both"/>
        <w:rPr>
          <w:sz w:val="20"/>
        </w:rPr>
      </w:pPr>
      <w:r>
        <w:br w:type="column"/>
      </w:r>
      <w:r>
        <w:rPr>
          <w:sz w:val="20"/>
        </w:rPr>
        <w:t>Stumbo, N. J., &amp; Lentz, C. (2017).</w:t>
      </w:r>
      <w:r>
        <w:rPr>
          <w:spacing w:val="-4"/>
          <w:sz w:val="20"/>
        </w:rPr>
        <w:t xml:space="preserve"> </w:t>
      </w:r>
      <w:r>
        <w:rPr>
          <w:sz w:val="20"/>
        </w:rPr>
        <w:t>A</w:t>
      </w:r>
      <w:r>
        <w:rPr>
          <w:spacing w:val="-8"/>
          <w:sz w:val="20"/>
        </w:rPr>
        <w:t xml:space="preserve"> </w:t>
      </w:r>
      <w:r>
        <w:rPr>
          <w:sz w:val="20"/>
        </w:rPr>
        <w:t xml:space="preserve">pilot study of recreational therapy interventions for improving quality of life in dementia patients. </w:t>
      </w:r>
      <w:r>
        <w:rPr>
          <w:i/>
          <w:sz w:val="20"/>
        </w:rPr>
        <w:t>Journal of Geriatric Physical Therapy</w:t>
      </w:r>
      <w:r>
        <w:rPr>
          <w:sz w:val="20"/>
        </w:rPr>
        <w:t>, 40(4), 210-217. Link to Journal.</w:t>
      </w:r>
    </w:p>
    <w:p w14:paraId="001BC561" w14:textId="77777777" w:rsidR="00E422D2" w:rsidRDefault="00000000">
      <w:pPr>
        <w:pStyle w:val="ListParagraph"/>
        <w:numPr>
          <w:ilvl w:val="0"/>
          <w:numId w:val="1"/>
        </w:numPr>
        <w:tabs>
          <w:tab w:val="left" w:pos="880"/>
          <w:tab w:val="left" w:pos="2282"/>
          <w:tab w:val="left" w:pos="3915"/>
        </w:tabs>
        <w:spacing w:before="2" w:line="259" w:lineRule="auto"/>
        <w:ind w:left="880" w:right="109"/>
        <w:jc w:val="both"/>
        <w:rPr>
          <w:sz w:val="20"/>
        </w:rPr>
      </w:pPr>
      <w:r>
        <w:rPr>
          <w:sz w:val="20"/>
        </w:rPr>
        <w:t xml:space="preserve">Morris, M. A., &amp; McCoy, L. (2018). Engaging in recreational activities to promote well-being among individuals with dementia: An evidence-based approach. </w:t>
      </w:r>
      <w:r>
        <w:rPr>
          <w:i/>
          <w:sz w:val="20"/>
        </w:rPr>
        <w:t>Dementia: The International Journal of Social Research and Practice</w:t>
      </w:r>
      <w:r>
        <w:rPr>
          <w:sz w:val="20"/>
        </w:rPr>
        <w:t xml:space="preserve">, </w:t>
      </w:r>
      <w:r>
        <w:rPr>
          <w:spacing w:val="-2"/>
          <w:sz w:val="20"/>
        </w:rPr>
        <w:t>17(5),</w:t>
      </w:r>
      <w:r>
        <w:rPr>
          <w:sz w:val="20"/>
        </w:rPr>
        <w:tab/>
      </w:r>
      <w:r>
        <w:rPr>
          <w:spacing w:val="-2"/>
          <w:sz w:val="20"/>
        </w:rPr>
        <w:t>590-</w:t>
      </w:r>
      <w:r>
        <w:rPr>
          <w:spacing w:val="-4"/>
          <w:sz w:val="20"/>
        </w:rPr>
        <w:t>608.</w:t>
      </w:r>
      <w:r>
        <w:rPr>
          <w:sz w:val="20"/>
        </w:rPr>
        <w:tab/>
      </w:r>
      <w:r>
        <w:rPr>
          <w:spacing w:val="-4"/>
          <w:sz w:val="20"/>
        </w:rPr>
        <w:t>DOI:</w:t>
      </w:r>
    </w:p>
    <w:p w14:paraId="446FCB77" w14:textId="77777777" w:rsidR="00E422D2" w:rsidRDefault="00000000">
      <w:pPr>
        <w:pStyle w:val="BodyText"/>
        <w:spacing w:line="225" w:lineRule="exact"/>
        <w:ind w:left="880"/>
        <w:jc w:val="left"/>
      </w:pPr>
      <w:r>
        <w:rPr>
          <w:spacing w:val="-2"/>
        </w:rPr>
        <w:t>10.1177/1471301216676642.</w:t>
      </w:r>
    </w:p>
    <w:p w14:paraId="0FDD7B09" w14:textId="77777777" w:rsidR="00E422D2" w:rsidRDefault="00000000">
      <w:pPr>
        <w:pStyle w:val="ListParagraph"/>
        <w:numPr>
          <w:ilvl w:val="0"/>
          <w:numId w:val="1"/>
        </w:numPr>
        <w:tabs>
          <w:tab w:val="left" w:pos="880"/>
        </w:tabs>
        <w:spacing w:before="20" w:line="259" w:lineRule="auto"/>
        <w:ind w:left="880" w:right="107"/>
        <w:jc w:val="both"/>
        <w:rPr>
          <w:sz w:val="20"/>
        </w:rPr>
      </w:pPr>
      <w:r>
        <w:rPr>
          <w:sz w:val="20"/>
        </w:rPr>
        <w:t>Cattan, M., &amp; White, M. (2019). The role of social engagement in recreational therapy for dementia patients.</w:t>
      </w:r>
      <w:r>
        <w:rPr>
          <w:spacing w:val="40"/>
          <w:sz w:val="20"/>
        </w:rPr>
        <w:t xml:space="preserve"> </w:t>
      </w:r>
      <w:r>
        <w:rPr>
          <w:i/>
          <w:sz w:val="20"/>
        </w:rPr>
        <w:t>International Journal of Geriatric Psychiatry</w:t>
      </w:r>
      <w:r>
        <w:rPr>
          <w:sz w:val="20"/>
        </w:rPr>
        <w:t xml:space="preserve">, 34(2), 234-240. DOI: </w:t>
      </w:r>
      <w:r>
        <w:rPr>
          <w:spacing w:val="-2"/>
          <w:sz w:val="20"/>
        </w:rPr>
        <w:t>10.1002/gps.5027.</w:t>
      </w:r>
    </w:p>
    <w:p w14:paraId="3EC5D239" w14:textId="77777777" w:rsidR="00E422D2" w:rsidRDefault="00000000">
      <w:pPr>
        <w:pStyle w:val="ListParagraph"/>
        <w:numPr>
          <w:ilvl w:val="0"/>
          <w:numId w:val="1"/>
        </w:numPr>
        <w:tabs>
          <w:tab w:val="left" w:pos="880"/>
        </w:tabs>
        <w:spacing w:line="259" w:lineRule="auto"/>
        <w:ind w:left="880" w:right="108"/>
        <w:jc w:val="both"/>
        <w:rPr>
          <w:sz w:val="20"/>
        </w:rPr>
      </w:pPr>
      <w:r>
        <w:rPr>
          <w:sz w:val="20"/>
        </w:rPr>
        <w:t xml:space="preserve">Krause-Parello, C. A., &amp; Cangemi, J. (2020). The impact of therapeutic recreation interventions on the psychological well-being of individuals with dementia: A systematic review. </w:t>
      </w:r>
      <w:r>
        <w:rPr>
          <w:i/>
          <w:sz w:val="20"/>
        </w:rPr>
        <w:t>Recreational</w:t>
      </w:r>
      <w:r>
        <w:rPr>
          <w:i/>
          <w:spacing w:val="-4"/>
          <w:sz w:val="20"/>
        </w:rPr>
        <w:t xml:space="preserve"> </w:t>
      </w:r>
      <w:r>
        <w:rPr>
          <w:i/>
          <w:sz w:val="20"/>
        </w:rPr>
        <w:t>Therapy</w:t>
      </w:r>
      <w:r>
        <w:rPr>
          <w:i/>
          <w:spacing w:val="-4"/>
          <w:sz w:val="20"/>
        </w:rPr>
        <w:t xml:space="preserve"> </w:t>
      </w:r>
      <w:r>
        <w:rPr>
          <w:i/>
          <w:sz w:val="20"/>
        </w:rPr>
        <w:t>Journal</w:t>
      </w:r>
      <w:r>
        <w:rPr>
          <w:sz w:val="20"/>
        </w:rPr>
        <w:t>,</w:t>
      </w:r>
      <w:r>
        <w:rPr>
          <w:spacing w:val="-3"/>
          <w:sz w:val="20"/>
        </w:rPr>
        <w:t xml:space="preserve"> </w:t>
      </w:r>
      <w:r>
        <w:rPr>
          <w:sz w:val="20"/>
        </w:rPr>
        <w:t>54(2),</w:t>
      </w:r>
      <w:r>
        <w:rPr>
          <w:spacing w:val="1"/>
          <w:sz w:val="20"/>
        </w:rPr>
        <w:t xml:space="preserve"> </w:t>
      </w:r>
      <w:r>
        <w:rPr>
          <w:spacing w:val="-4"/>
          <w:sz w:val="20"/>
        </w:rPr>
        <w:t>132-</w:t>
      </w:r>
    </w:p>
    <w:p w14:paraId="461EB943" w14:textId="77777777" w:rsidR="00E422D2" w:rsidRDefault="00000000">
      <w:pPr>
        <w:pStyle w:val="BodyText"/>
        <w:spacing w:before="1"/>
        <w:ind w:left="880"/>
        <w:jc w:val="left"/>
      </w:pPr>
      <w:r>
        <w:rPr>
          <w:spacing w:val="-4"/>
        </w:rPr>
        <w:t>145.</w:t>
      </w:r>
    </w:p>
    <w:sectPr w:rsidR="00E422D2">
      <w:pgSz w:w="11910" w:h="16840"/>
      <w:pgMar w:top="1340" w:right="1320" w:bottom="1160" w:left="920" w:header="718" w:footer="976" w:gutter="0"/>
      <w:cols w:num="2" w:space="720" w:equalWidth="0">
        <w:col w:w="4731" w:space="498"/>
        <w:col w:w="44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69A4B" w14:textId="77777777" w:rsidR="00B6688A" w:rsidRDefault="00B6688A">
      <w:r>
        <w:separator/>
      </w:r>
    </w:p>
  </w:endnote>
  <w:endnote w:type="continuationSeparator" w:id="0">
    <w:p w14:paraId="0E7CAC4B" w14:textId="77777777" w:rsidR="00B6688A" w:rsidRDefault="00B6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FFD10" w14:textId="77777777" w:rsidR="00E422D2" w:rsidRDefault="00000000">
    <w:pPr>
      <w:pStyle w:val="BodyText"/>
      <w:spacing w:line="14" w:lineRule="auto"/>
      <w:ind w:left="0"/>
      <w:jc w:val="left"/>
    </w:pPr>
    <w:r>
      <w:rPr>
        <w:noProof/>
      </w:rPr>
      <mc:AlternateContent>
        <mc:Choice Requires="wps">
          <w:drawing>
            <wp:anchor distT="0" distB="0" distL="0" distR="0" simplePos="0" relativeHeight="487481856" behindDoc="1" locked="0" layoutInCell="1" allowOverlap="1" wp14:anchorId="375B8937" wp14:editId="4DABD208">
              <wp:simplePos x="0" y="0"/>
              <wp:positionH relativeFrom="page">
                <wp:posOffset>902004</wp:posOffset>
              </wp:positionH>
              <wp:positionV relativeFrom="page">
                <wp:posOffset>9933038</wp:posOffset>
              </wp:positionV>
              <wp:extent cx="430657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6570" cy="153670"/>
                      </a:xfrm>
                      <a:prstGeom prst="rect">
                        <a:avLst/>
                      </a:prstGeom>
                    </wps:spPr>
                    <wps:txbx>
                      <w:txbxContent>
                        <w:p w14:paraId="2AD7F8E5" w14:textId="77777777" w:rsidR="00E422D2" w:rsidRDefault="00000000">
                          <w:pPr>
                            <w:spacing w:before="14"/>
                            <w:ind w:left="20"/>
                            <w:rPr>
                              <w:b/>
                              <w:sz w:val="18"/>
                            </w:rPr>
                          </w:pPr>
                          <w:r>
                            <w:rPr>
                              <w:b/>
                              <w:spacing w:val="-2"/>
                              <w:sz w:val="18"/>
                            </w:rPr>
                            <w:t>International</w:t>
                          </w:r>
                          <w:r>
                            <w:rPr>
                              <w:b/>
                              <w:spacing w:val="8"/>
                              <w:sz w:val="18"/>
                            </w:rPr>
                            <w:t xml:space="preserve"> </w:t>
                          </w:r>
                          <w:r>
                            <w:rPr>
                              <w:b/>
                              <w:spacing w:val="-2"/>
                              <w:sz w:val="18"/>
                            </w:rPr>
                            <w:t>Journal</w:t>
                          </w:r>
                          <w:r>
                            <w:rPr>
                              <w:b/>
                              <w:spacing w:val="4"/>
                              <w:sz w:val="18"/>
                            </w:rPr>
                            <w:t xml:space="preserve"> </w:t>
                          </w:r>
                          <w:r>
                            <w:rPr>
                              <w:b/>
                              <w:spacing w:val="-2"/>
                              <w:sz w:val="18"/>
                            </w:rPr>
                            <w:t>of</w:t>
                          </w:r>
                          <w:r>
                            <w:rPr>
                              <w:b/>
                              <w:spacing w:val="8"/>
                              <w:sz w:val="18"/>
                            </w:rPr>
                            <w:t xml:space="preserve"> </w:t>
                          </w:r>
                          <w:r>
                            <w:rPr>
                              <w:b/>
                              <w:spacing w:val="-2"/>
                              <w:sz w:val="18"/>
                            </w:rPr>
                            <w:t>Research</w:t>
                          </w:r>
                          <w:r>
                            <w:rPr>
                              <w:b/>
                              <w:spacing w:val="1"/>
                              <w:sz w:val="18"/>
                            </w:rPr>
                            <w:t xml:space="preserve"> </w:t>
                          </w:r>
                          <w:r>
                            <w:rPr>
                              <w:b/>
                              <w:spacing w:val="-2"/>
                              <w:sz w:val="18"/>
                            </w:rPr>
                            <w:t>Development</w:t>
                          </w:r>
                          <w:r>
                            <w:rPr>
                              <w:b/>
                              <w:spacing w:val="3"/>
                              <w:sz w:val="18"/>
                            </w:rPr>
                            <w:t xml:space="preserve"> </w:t>
                          </w:r>
                          <w:r>
                            <w:rPr>
                              <w:b/>
                              <w:spacing w:val="-2"/>
                              <w:sz w:val="18"/>
                            </w:rPr>
                            <w:t>and</w:t>
                          </w:r>
                          <w:r>
                            <w:rPr>
                              <w:b/>
                              <w:spacing w:val="-4"/>
                              <w:sz w:val="18"/>
                            </w:rPr>
                            <w:t xml:space="preserve"> </w:t>
                          </w:r>
                          <w:r>
                            <w:rPr>
                              <w:b/>
                              <w:spacing w:val="-2"/>
                              <w:sz w:val="18"/>
                            </w:rPr>
                            <w:t>Technology</w:t>
                          </w:r>
                          <w:r>
                            <w:rPr>
                              <w:b/>
                              <w:spacing w:val="-4"/>
                              <w:sz w:val="18"/>
                            </w:rPr>
                            <w:t xml:space="preserve"> </w:t>
                          </w:r>
                          <w:r>
                            <w:rPr>
                              <w:b/>
                              <w:spacing w:val="-2"/>
                              <w:sz w:val="18"/>
                            </w:rPr>
                            <w:t>Vol.2|Issue.2</w:t>
                          </w:r>
                          <w:r>
                            <w:rPr>
                              <w:b/>
                              <w:spacing w:val="2"/>
                              <w:sz w:val="18"/>
                            </w:rPr>
                            <w:t xml:space="preserve"> </w:t>
                          </w:r>
                          <w:r>
                            <w:rPr>
                              <w:b/>
                              <w:spacing w:val="-2"/>
                              <w:sz w:val="18"/>
                            </w:rPr>
                            <w:t>|Year</w:t>
                          </w:r>
                          <w:r>
                            <w:rPr>
                              <w:b/>
                              <w:spacing w:val="-8"/>
                              <w:sz w:val="18"/>
                            </w:rPr>
                            <w:t xml:space="preserve"> </w:t>
                          </w:r>
                          <w:r>
                            <w:rPr>
                              <w:b/>
                              <w:spacing w:val="-4"/>
                              <w:sz w:val="18"/>
                            </w:rPr>
                            <w:t>2024</w:t>
                          </w:r>
                        </w:p>
                      </w:txbxContent>
                    </wps:txbx>
                    <wps:bodyPr wrap="square" lIns="0" tIns="0" rIns="0" bIns="0" rtlCol="0">
                      <a:noAutofit/>
                    </wps:bodyPr>
                  </wps:wsp>
                </a:graphicData>
              </a:graphic>
            </wp:anchor>
          </w:drawing>
        </mc:Choice>
        <mc:Fallback>
          <w:pict>
            <v:shapetype w14:anchorId="375B8937" id="_x0000_t202" coordsize="21600,21600" o:spt="202" path="m,l,21600r21600,l21600,xe">
              <v:stroke joinstyle="miter"/>
              <v:path gradientshapeok="t" o:connecttype="rect"/>
            </v:shapetype>
            <v:shape id="Textbox 3" o:spid="_x0000_s1028" type="#_x0000_t202" style="position:absolute;margin-left:71pt;margin-top:782.15pt;width:339.1pt;height:12.1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" filled="f" stroked="f">
              <v:textbox inset="0,0,0,0">
                <w:txbxContent>
                  <w:p w14:paraId="2AD7F8E5" w14:textId="77777777" w:rsidR="00E422D2" w:rsidRDefault="00000000">
                    <w:pPr>
                      <w:spacing w:before="14"/>
                      <w:ind w:left="20"/>
                      <w:rPr>
                        <w:b/>
                        <w:sz w:val="18"/>
                      </w:rPr>
                    </w:pPr>
                    <w:r>
                      <w:rPr>
                        <w:b/>
                        <w:spacing w:val="-2"/>
                        <w:sz w:val="18"/>
                      </w:rPr>
                      <w:t>International</w:t>
                    </w:r>
                    <w:r>
                      <w:rPr>
                        <w:b/>
                        <w:spacing w:val="8"/>
                        <w:sz w:val="18"/>
                      </w:rPr>
                      <w:t xml:space="preserve"> </w:t>
                    </w:r>
                    <w:r>
                      <w:rPr>
                        <w:b/>
                        <w:spacing w:val="-2"/>
                        <w:sz w:val="18"/>
                      </w:rPr>
                      <w:t>Journal</w:t>
                    </w:r>
                    <w:r>
                      <w:rPr>
                        <w:b/>
                        <w:spacing w:val="4"/>
                        <w:sz w:val="18"/>
                      </w:rPr>
                      <w:t xml:space="preserve"> </w:t>
                    </w:r>
                    <w:r>
                      <w:rPr>
                        <w:b/>
                        <w:spacing w:val="-2"/>
                        <w:sz w:val="18"/>
                      </w:rPr>
                      <w:t>of</w:t>
                    </w:r>
                    <w:r>
                      <w:rPr>
                        <w:b/>
                        <w:spacing w:val="8"/>
                        <w:sz w:val="18"/>
                      </w:rPr>
                      <w:t xml:space="preserve"> </w:t>
                    </w:r>
                    <w:r>
                      <w:rPr>
                        <w:b/>
                        <w:spacing w:val="-2"/>
                        <w:sz w:val="18"/>
                      </w:rPr>
                      <w:t>Research</w:t>
                    </w:r>
                    <w:r>
                      <w:rPr>
                        <w:b/>
                        <w:spacing w:val="1"/>
                        <w:sz w:val="18"/>
                      </w:rPr>
                      <w:t xml:space="preserve"> </w:t>
                    </w:r>
                    <w:r>
                      <w:rPr>
                        <w:b/>
                        <w:spacing w:val="-2"/>
                        <w:sz w:val="18"/>
                      </w:rPr>
                      <w:t>Development</w:t>
                    </w:r>
                    <w:r>
                      <w:rPr>
                        <w:b/>
                        <w:spacing w:val="3"/>
                        <w:sz w:val="18"/>
                      </w:rPr>
                      <w:t xml:space="preserve"> </w:t>
                    </w:r>
                    <w:r>
                      <w:rPr>
                        <w:b/>
                        <w:spacing w:val="-2"/>
                        <w:sz w:val="18"/>
                      </w:rPr>
                      <w:t>and</w:t>
                    </w:r>
                    <w:r>
                      <w:rPr>
                        <w:b/>
                        <w:spacing w:val="-4"/>
                        <w:sz w:val="18"/>
                      </w:rPr>
                      <w:t xml:space="preserve"> </w:t>
                    </w:r>
                    <w:r>
                      <w:rPr>
                        <w:b/>
                        <w:spacing w:val="-2"/>
                        <w:sz w:val="18"/>
                      </w:rPr>
                      <w:t>Technology</w:t>
                    </w:r>
                    <w:r>
                      <w:rPr>
                        <w:b/>
                        <w:spacing w:val="-4"/>
                        <w:sz w:val="18"/>
                      </w:rPr>
                      <w:t xml:space="preserve"> </w:t>
                    </w:r>
                    <w:r>
                      <w:rPr>
                        <w:b/>
                        <w:spacing w:val="-2"/>
                        <w:sz w:val="18"/>
                      </w:rPr>
                      <w:t>Vol.2|Issue.2</w:t>
                    </w:r>
                    <w:r>
                      <w:rPr>
                        <w:b/>
                        <w:spacing w:val="2"/>
                        <w:sz w:val="18"/>
                      </w:rPr>
                      <w:t xml:space="preserve"> </w:t>
                    </w:r>
                    <w:r>
                      <w:rPr>
                        <w:b/>
                        <w:spacing w:val="-2"/>
                        <w:sz w:val="18"/>
                      </w:rPr>
                      <w:t>|Year</w:t>
                    </w:r>
                    <w:r>
                      <w:rPr>
                        <w:b/>
                        <w:spacing w:val="-8"/>
                        <w:sz w:val="18"/>
                      </w:rPr>
                      <w:t xml:space="preserve"> </w:t>
                    </w:r>
                    <w:r>
                      <w:rPr>
                        <w:b/>
                        <w:spacing w:val="-4"/>
                        <w:sz w:val="18"/>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8E1DD" w14:textId="77777777" w:rsidR="00B6688A" w:rsidRDefault="00B6688A">
      <w:r>
        <w:separator/>
      </w:r>
    </w:p>
  </w:footnote>
  <w:footnote w:type="continuationSeparator" w:id="0">
    <w:p w14:paraId="2FE23B11" w14:textId="77777777" w:rsidR="00B6688A" w:rsidRDefault="00B6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DC36E" w14:textId="124FC67E" w:rsidR="00E422D2" w:rsidRDefault="00C35104">
    <w:pPr>
      <w:pStyle w:val="BodyText"/>
      <w:spacing w:line="14" w:lineRule="auto"/>
      <w:ind w:left="0"/>
      <w:jc w:val="left"/>
    </w:pPr>
    <w:r>
      <w:rPr>
        <w:noProof/>
      </w:rPr>
      <mc:AlternateContent>
        <mc:Choice Requires="wps">
          <w:drawing>
            <wp:anchor distT="0" distB="0" distL="0" distR="0" simplePos="0" relativeHeight="251659264" behindDoc="1" locked="0" layoutInCell="1" allowOverlap="1" wp14:anchorId="578A8D33" wp14:editId="5BF6B048">
              <wp:simplePos x="0" y="0"/>
              <wp:positionH relativeFrom="page">
                <wp:posOffset>5962650</wp:posOffset>
              </wp:positionH>
              <wp:positionV relativeFrom="page">
                <wp:posOffset>447674</wp:posOffset>
              </wp:positionV>
              <wp:extent cx="74295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0975"/>
                      </a:xfrm>
                      <a:prstGeom prst="rect">
                        <a:avLst/>
                      </a:prstGeom>
                    </wps:spPr>
                    <wps:txbx>
                      <w:txbxContent>
                        <w:p w14:paraId="1D357E81" w14:textId="547636BB" w:rsidR="00E422D2" w:rsidRDefault="00000000">
                          <w:pPr>
                            <w:spacing w:before="13"/>
                            <w:ind w:left="20"/>
                            <w:rPr>
                              <w:b/>
                              <w:sz w:val="20"/>
                            </w:rPr>
                          </w:pPr>
                          <w:r>
                            <w:rPr>
                              <w:b/>
                              <w:sz w:val="20"/>
                            </w:rPr>
                            <w:t>Page</w:t>
                          </w:r>
                          <w:r>
                            <w:rPr>
                              <w:b/>
                              <w:spacing w:val="-1"/>
                              <w:sz w:val="20"/>
                            </w:rPr>
                            <w:t xml:space="preserve"> </w:t>
                          </w:r>
                          <w:r w:rsidR="00C35104">
                            <w:rPr>
                              <w:b/>
                              <w:sz w:val="20"/>
                            </w:rPr>
                            <w:t>35</w:t>
                          </w:r>
                          <w:r>
                            <w:rPr>
                              <w:b/>
                              <w:spacing w:val="-8"/>
                              <w:sz w:val="20"/>
                            </w:rPr>
                            <w:t xml:space="preserve"> </w:t>
                          </w:r>
                          <w:r>
                            <w:rPr>
                              <w:b/>
                              <w:sz w:val="20"/>
                            </w:rPr>
                            <w:t>of</w:t>
                          </w:r>
                          <w:r>
                            <w:rPr>
                              <w:b/>
                              <w:spacing w:val="-2"/>
                              <w:sz w:val="20"/>
                            </w:rPr>
                            <w:t xml:space="preserve"> </w:t>
                          </w:r>
                          <w:r w:rsidR="00C35104">
                            <w:rPr>
                              <w:b/>
                              <w:spacing w:val="-10"/>
                              <w:sz w:val="20"/>
                            </w:rPr>
                            <w:t>39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8A8D33" id="_x0000_t202" coordsize="21600,21600" o:spt="202" path="m,l,21600r21600,l21600,xe">
              <v:stroke joinstyle="miter"/>
              <v:path gradientshapeok="t" o:connecttype="rect"/>
            </v:shapetype>
            <v:shape id="Textbox 2" o:spid="_x0000_s1026" type="#_x0000_t202" style="position:absolute;margin-left:469.5pt;margin-top:35.25pt;width:58.5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" filled="f" stroked="f">
              <v:textbox inset="0,0,0,0">
                <w:txbxContent>
                  <w:p w14:paraId="1D357E81" w14:textId="547636BB" w:rsidR="00E422D2" w:rsidRDefault="00000000">
                    <w:pPr>
                      <w:spacing w:before="13"/>
                      <w:ind w:left="20"/>
                      <w:rPr>
                        <w:b/>
                        <w:sz w:val="20"/>
                      </w:rPr>
                    </w:pPr>
                    <w:r>
                      <w:rPr>
                        <w:b/>
                        <w:sz w:val="20"/>
                      </w:rPr>
                      <w:t>Page</w:t>
                    </w:r>
                    <w:r>
                      <w:rPr>
                        <w:b/>
                        <w:spacing w:val="-1"/>
                        <w:sz w:val="20"/>
                      </w:rPr>
                      <w:t xml:space="preserve"> </w:t>
                    </w:r>
                    <w:r w:rsidR="00C35104">
                      <w:rPr>
                        <w:b/>
                        <w:sz w:val="20"/>
                      </w:rPr>
                      <w:t>35</w:t>
                    </w:r>
                    <w:r>
                      <w:rPr>
                        <w:b/>
                        <w:spacing w:val="-8"/>
                        <w:sz w:val="20"/>
                      </w:rPr>
                      <w:t xml:space="preserve"> </w:t>
                    </w:r>
                    <w:r>
                      <w:rPr>
                        <w:b/>
                        <w:sz w:val="20"/>
                      </w:rPr>
                      <w:t>of</w:t>
                    </w:r>
                    <w:r>
                      <w:rPr>
                        <w:b/>
                        <w:spacing w:val="-2"/>
                        <w:sz w:val="20"/>
                      </w:rPr>
                      <w:t xml:space="preserve"> </w:t>
                    </w:r>
                    <w:r w:rsidR="00C35104">
                      <w:rPr>
                        <w:b/>
                        <w:spacing w:val="-10"/>
                        <w:sz w:val="20"/>
                      </w:rPr>
                      <w:t>39</w:t>
                    </w:r>
                  </w:p>
                </w:txbxContent>
              </v:textbox>
              <w10:wrap anchorx="page" anchory="page"/>
            </v:shape>
          </w:pict>
        </mc:Fallback>
      </mc:AlternateContent>
    </w:r>
    <w:r w:rsidR="00000000">
      <w:rPr>
        <w:noProof/>
      </w:rPr>
      <mc:AlternateContent>
        <mc:Choice Requires="wps">
          <w:drawing>
            <wp:anchor distT="0" distB="0" distL="0" distR="0" simplePos="0" relativeHeight="251657216" behindDoc="1" locked="0" layoutInCell="1" allowOverlap="1" wp14:anchorId="4606BB44" wp14:editId="1C138FFC">
              <wp:simplePos x="0" y="0"/>
              <wp:positionH relativeFrom="page">
                <wp:posOffset>902004</wp:posOffset>
              </wp:positionH>
              <wp:positionV relativeFrom="page">
                <wp:posOffset>443453</wp:posOffset>
              </wp:positionV>
              <wp:extent cx="829944"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67640"/>
                      </a:xfrm>
                      <a:prstGeom prst="rect">
                        <a:avLst/>
                      </a:prstGeom>
                    </wps:spPr>
                    <wps:txbx>
                      <w:txbxContent>
                        <w:p w14:paraId="53A54895" w14:textId="77777777" w:rsidR="00E422D2" w:rsidRDefault="00000000">
                          <w:pPr>
                            <w:spacing w:before="13"/>
                            <w:ind w:left="20"/>
                            <w:rPr>
                              <w:b/>
                              <w:sz w:val="20"/>
                            </w:rPr>
                          </w:pPr>
                          <w:hyperlink r:id="rId1">
                            <w:r>
                              <w:rPr>
                                <w:b/>
                                <w:color w:val="0462C1"/>
                                <w:spacing w:val="-2"/>
                                <w:sz w:val="20"/>
                                <w:u w:val="single" w:color="0462C1"/>
                              </w:rPr>
                              <w:t>www.ijrdt.com</w:t>
                            </w:r>
                          </w:hyperlink>
                        </w:p>
                      </w:txbxContent>
                    </wps:txbx>
                    <wps:bodyPr wrap="square" lIns="0" tIns="0" rIns="0" bIns="0" rtlCol="0">
                      <a:noAutofit/>
                    </wps:bodyPr>
                  </wps:wsp>
                </a:graphicData>
              </a:graphic>
            </wp:anchor>
          </w:drawing>
        </mc:Choice>
        <mc:Fallback>
          <w:pict>
            <v:shape w14:anchorId="4606BB44" id="Textbox 1" o:spid="_x0000_s1027" type="#_x0000_t202" style="position:absolute;margin-left:71pt;margin-top:34.9pt;width:65.35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" filled="f" stroked="f">
              <v:textbox inset="0,0,0,0">
                <w:txbxContent>
                  <w:p w14:paraId="53A54895" w14:textId="77777777" w:rsidR="00E422D2" w:rsidRDefault="00000000">
                    <w:pPr>
                      <w:spacing w:before="13"/>
                      <w:ind w:left="20"/>
                      <w:rPr>
                        <w:b/>
                        <w:sz w:val="20"/>
                      </w:rPr>
                    </w:pPr>
                    <w:hyperlink r:id="rId2">
                      <w:r>
                        <w:rPr>
                          <w:b/>
                          <w:color w:val="0462C1"/>
                          <w:spacing w:val="-2"/>
                          <w:sz w:val="20"/>
                          <w:u w:val="single" w:color="0462C1"/>
                        </w:rPr>
                        <w:t>www.ijrdt.com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239DD"/>
    <w:multiLevelType w:val="hybridMultilevel"/>
    <w:tmpl w:val="2E327A68"/>
    <w:lvl w:ilvl="0" w:tplc="60226564">
      <w:start w:val="1"/>
      <w:numFmt w:val="decimal"/>
      <w:lvlText w:val="%1."/>
      <w:lvlJc w:val="left"/>
      <w:pPr>
        <w:ind w:left="520" w:hanging="283"/>
        <w:jc w:val="left"/>
      </w:pPr>
      <w:rPr>
        <w:rFonts w:ascii="Times New Roman" w:eastAsia="Times New Roman" w:hAnsi="Times New Roman" w:cs="Times New Roman" w:hint="default"/>
        <w:b/>
        <w:bCs/>
        <w:i w:val="0"/>
        <w:iCs w:val="0"/>
        <w:spacing w:val="0"/>
        <w:w w:val="100"/>
        <w:sz w:val="20"/>
        <w:szCs w:val="20"/>
        <w:lang w:val="en-US" w:eastAsia="en-US" w:bidi="ar-SA"/>
      </w:rPr>
    </w:lvl>
    <w:lvl w:ilvl="1" w:tplc="34E0EB44">
      <w:numFmt w:val="bullet"/>
      <w:lvlText w:val="•"/>
      <w:lvlJc w:val="left"/>
      <w:pPr>
        <w:ind w:left="947" w:hanging="283"/>
      </w:pPr>
      <w:rPr>
        <w:rFonts w:hint="default"/>
        <w:lang w:val="en-US" w:eastAsia="en-US" w:bidi="ar-SA"/>
      </w:rPr>
    </w:lvl>
    <w:lvl w:ilvl="2" w:tplc="3CD66EA0">
      <w:numFmt w:val="bullet"/>
      <w:lvlText w:val="•"/>
      <w:lvlJc w:val="left"/>
      <w:pPr>
        <w:ind w:left="1374" w:hanging="283"/>
      </w:pPr>
      <w:rPr>
        <w:rFonts w:hint="default"/>
        <w:lang w:val="en-US" w:eastAsia="en-US" w:bidi="ar-SA"/>
      </w:rPr>
    </w:lvl>
    <w:lvl w:ilvl="3" w:tplc="6DB29D7A">
      <w:numFmt w:val="bullet"/>
      <w:lvlText w:val="•"/>
      <w:lvlJc w:val="left"/>
      <w:pPr>
        <w:ind w:left="1802" w:hanging="283"/>
      </w:pPr>
      <w:rPr>
        <w:rFonts w:hint="default"/>
        <w:lang w:val="en-US" w:eastAsia="en-US" w:bidi="ar-SA"/>
      </w:rPr>
    </w:lvl>
    <w:lvl w:ilvl="4" w:tplc="0032D8CA">
      <w:numFmt w:val="bullet"/>
      <w:lvlText w:val="•"/>
      <w:lvlJc w:val="left"/>
      <w:pPr>
        <w:ind w:left="2229" w:hanging="283"/>
      </w:pPr>
      <w:rPr>
        <w:rFonts w:hint="default"/>
        <w:lang w:val="en-US" w:eastAsia="en-US" w:bidi="ar-SA"/>
      </w:rPr>
    </w:lvl>
    <w:lvl w:ilvl="5" w:tplc="66E85432">
      <w:numFmt w:val="bullet"/>
      <w:lvlText w:val="•"/>
      <w:lvlJc w:val="left"/>
      <w:pPr>
        <w:ind w:left="2657" w:hanging="283"/>
      </w:pPr>
      <w:rPr>
        <w:rFonts w:hint="default"/>
        <w:lang w:val="en-US" w:eastAsia="en-US" w:bidi="ar-SA"/>
      </w:rPr>
    </w:lvl>
    <w:lvl w:ilvl="6" w:tplc="706098EA">
      <w:numFmt w:val="bullet"/>
      <w:lvlText w:val="•"/>
      <w:lvlJc w:val="left"/>
      <w:pPr>
        <w:ind w:left="3084" w:hanging="283"/>
      </w:pPr>
      <w:rPr>
        <w:rFonts w:hint="default"/>
        <w:lang w:val="en-US" w:eastAsia="en-US" w:bidi="ar-SA"/>
      </w:rPr>
    </w:lvl>
    <w:lvl w:ilvl="7" w:tplc="D2D23944">
      <w:numFmt w:val="bullet"/>
      <w:lvlText w:val="•"/>
      <w:lvlJc w:val="left"/>
      <w:pPr>
        <w:ind w:left="3512" w:hanging="283"/>
      </w:pPr>
      <w:rPr>
        <w:rFonts w:hint="default"/>
        <w:lang w:val="en-US" w:eastAsia="en-US" w:bidi="ar-SA"/>
      </w:rPr>
    </w:lvl>
    <w:lvl w:ilvl="8" w:tplc="2E1C5A90">
      <w:numFmt w:val="bullet"/>
      <w:lvlText w:val="•"/>
      <w:lvlJc w:val="left"/>
      <w:pPr>
        <w:ind w:left="3939" w:hanging="283"/>
      </w:pPr>
      <w:rPr>
        <w:rFonts w:hint="default"/>
        <w:lang w:val="en-US" w:eastAsia="en-US" w:bidi="ar-SA"/>
      </w:rPr>
    </w:lvl>
  </w:abstractNum>
  <w:abstractNum w:abstractNumId="1" w15:restartNumberingAfterBreak="0">
    <w:nsid w:val="3F101A35"/>
    <w:multiLevelType w:val="hybridMultilevel"/>
    <w:tmpl w:val="309C1B94"/>
    <w:lvl w:ilvl="0" w:tplc="7970596A">
      <w:start w:val="1"/>
      <w:numFmt w:val="decimal"/>
      <w:lvlText w:val="%1."/>
      <w:lvlJc w:val="left"/>
      <w:pPr>
        <w:ind w:left="1241" w:hanging="3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C6AC4980">
      <w:numFmt w:val="bullet"/>
      <w:lvlText w:val="•"/>
      <w:lvlJc w:val="left"/>
      <w:pPr>
        <w:ind w:left="1589" w:hanging="361"/>
      </w:pPr>
      <w:rPr>
        <w:rFonts w:hint="default"/>
        <w:lang w:val="en-US" w:eastAsia="en-US" w:bidi="ar-SA"/>
      </w:rPr>
    </w:lvl>
    <w:lvl w:ilvl="2" w:tplc="1A046A56">
      <w:numFmt w:val="bullet"/>
      <w:lvlText w:val="•"/>
      <w:lvlJc w:val="left"/>
      <w:pPr>
        <w:ind w:left="1938" w:hanging="361"/>
      </w:pPr>
      <w:rPr>
        <w:rFonts w:hint="default"/>
        <w:lang w:val="en-US" w:eastAsia="en-US" w:bidi="ar-SA"/>
      </w:rPr>
    </w:lvl>
    <w:lvl w:ilvl="3" w:tplc="E468F800">
      <w:numFmt w:val="bullet"/>
      <w:lvlText w:val="•"/>
      <w:lvlJc w:val="left"/>
      <w:pPr>
        <w:ind w:left="2287" w:hanging="361"/>
      </w:pPr>
      <w:rPr>
        <w:rFonts w:hint="default"/>
        <w:lang w:val="en-US" w:eastAsia="en-US" w:bidi="ar-SA"/>
      </w:rPr>
    </w:lvl>
    <w:lvl w:ilvl="4" w:tplc="A434D262">
      <w:numFmt w:val="bullet"/>
      <w:lvlText w:val="•"/>
      <w:lvlJc w:val="left"/>
      <w:pPr>
        <w:ind w:left="2636" w:hanging="361"/>
      </w:pPr>
      <w:rPr>
        <w:rFonts w:hint="default"/>
        <w:lang w:val="en-US" w:eastAsia="en-US" w:bidi="ar-SA"/>
      </w:rPr>
    </w:lvl>
    <w:lvl w:ilvl="5" w:tplc="A5AAF452">
      <w:numFmt w:val="bullet"/>
      <w:lvlText w:val="•"/>
      <w:lvlJc w:val="left"/>
      <w:pPr>
        <w:ind w:left="2985" w:hanging="361"/>
      </w:pPr>
      <w:rPr>
        <w:rFonts w:hint="default"/>
        <w:lang w:val="en-US" w:eastAsia="en-US" w:bidi="ar-SA"/>
      </w:rPr>
    </w:lvl>
    <w:lvl w:ilvl="6" w:tplc="9B56AAEC">
      <w:numFmt w:val="bullet"/>
      <w:lvlText w:val="•"/>
      <w:lvlJc w:val="left"/>
      <w:pPr>
        <w:ind w:left="3334" w:hanging="361"/>
      </w:pPr>
      <w:rPr>
        <w:rFonts w:hint="default"/>
        <w:lang w:val="en-US" w:eastAsia="en-US" w:bidi="ar-SA"/>
      </w:rPr>
    </w:lvl>
    <w:lvl w:ilvl="7" w:tplc="8F32EB92">
      <w:numFmt w:val="bullet"/>
      <w:lvlText w:val="•"/>
      <w:lvlJc w:val="left"/>
      <w:pPr>
        <w:ind w:left="3683" w:hanging="361"/>
      </w:pPr>
      <w:rPr>
        <w:rFonts w:hint="default"/>
        <w:lang w:val="en-US" w:eastAsia="en-US" w:bidi="ar-SA"/>
      </w:rPr>
    </w:lvl>
    <w:lvl w:ilvl="8" w:tplc="BE88DF46">
      <w:numFmt w:val="bullet"/>
      <w:lvlText w:val="•"/>
      <w:lvlJc w:val="left"/>
      <w:pPr>
        <w:ind w:left="4032" w:hanging="361"/>
      </w:pPr>
      <w:rPr>
        <w:rFonts w:hint="default"/>
        <w:lang w:val="en-US" w:eastAsia="en-US" w:bidi="ar-SA"/>
      </w:rPr>
    </w:lvl>
  </w:abstractNum>
  <w:abstractNum w:abstractNumId="2" w15:restartNumberingAfterBreak="0">
    <w:nsid w:val="55530FC2"/>
    <w:multiLevelType w:val="hybridMultilevel"/>
    <w:tmpl w:val="54F47D0E"/>
    <w:lvl w:ilvl="0" w:tplc="DE3A07B4">
      <w:start w:val="1"/>
      <w:numFmt w:val="upperLetter"/>
      <w:lvlText w:val="%1."/>
      <w:lvlJc w:val="left"/>
      <w:pPr>
        <w:ind w:left="765" w:hanging="245"/>
        <w:jc w:val="left"/>
      </w:pPr>
      <w:rPr>
        <w:rFonts w:ascii="Times New Roman" w:eastAsia="Times New Roman" w:hAnsi="Times New Roman" w:cs="Times New Roman" w:hint="default"/>
        <w:b/>
        <w:bCs/>
        <w:i w:val="0"/>
        <w:iCs w:val="0"/>
        <w:spacing w:val="-2"/>
        <w:w w:val="100"/>
        <w:sz w:val="20"/>
        <w:szCs w:val="20"/>
        <w:lang w:val="en-US" w:eastAsia="en-US" w:bidi="ar-SA"/>
      </w:rPr>
    </w:lvl>
    <w:lvl w:ilvl="1" w:tplc="FC7A8690">
      <w:numFmt w:val="bullet"/>
      <w:lvlText w:val=""/>
      <w:lvlJc w:val="left"/>
      <w:pPr>
        <w:ind w:left="1241" w:hanging="361"/>
      </w:pPr>
      <w:rPr>
        <w:rFonts w:ascii="Symbol" w:eastAsia="Symbol" w:hAnsi="Symbol" w:cs="Symbol" w:hint="default"/>
        <w:b w:val="0"/>
        <w:bCs w:val="0"/>
        <w:i w:val="0"/>
        <w:iCs w:val="0"/>
        <w:spacing w:val="0"/>
        <w:w w:val="100"/>
        <w:sz w:val="20"/>
        <w:szCs w:val="20"/>
        <w:lang w:val="en-US" w:eastAsia="en-US" w:bidi="ar-SA"/>
      </w:rPr>
    </w:lvl>
    <w:lvl w:ilvl="2" w:tplc="A3AA1C8E">
      <w:numFmt w:val="bullet"/>
      <w:lvlText w:val="•"/>
      <w:lvlJc w:val="left"/>
      <w:pPr>
        <w:ind w:left="1627" w:hanging="361"/>
      </w:pPr>
      <w:rPr>
        <w:rFonts w:hint="default"/>
        <w:lang w:val="en-US" w:eastAsia="en-US" w:bidi="ar-SA"/>
      </w:rPr>
    </w:lvl>
    <w:lvl w:ilvl="3" w:tplc="C04EF054">
      <w:numFmt w:val="bullet"/>
      <w:lvlText w:val="•"/>
      <w:lvlJc w:val="left"/>
      <w:pPr>
        <w:ind w:left="2014" w:hanging="361"/>
      </w:pPr>
      <w:rPr>
        <w:rFonts w:hint="default"/>
        <w:lang w:val="en-US" w:eastAsia="en-US" w:bidi="ar-SA"/>
      </w:rPr>
    </w:lvl>
    <w:lvl w:ilvl="4" w:tplc="450C581A">
      <w:numFmt w:val="bullet"/>
      <w:lvlText w:val="•"/>
      <w:lvlJc w:val="left"/>
      <w:pPr>
        <w:ind w:left="2401" w:hanging="361"/>
      </w:pPr>
      <w:rPr>
        <w:rFonts w:hint="default"/>
        <w:lang w:val="en-US" w:eastAsia="en-US" w:bidi="ar-SA"/>
      </w:rPr>
    </w:lvl>
    <w:lvl w:ilvl="5" w:tplc="560435A8">
      <w:numFmt w:val="bullet"/>
      <w:lvlText w:val="•"/>
      <w:lvlJc w:val="left"/>
      <w:pPr>
        <w:ind w:left="2788" w:hanging="361"/>
      </w:pPr>
      <w:rPr>
        <w:rFonts w:hint="default"/>
        <w:lang w:val="en-US" w:eastAsia="en-US" w:bidi="ar-SA"/>
      </w:rPr>
    </w:lvl>
    <w:lvl w:ilvl="6" w:tplc="CFAC70C0">
      <w:numFmt w:val="bullet"/>
      <w:lvlText w:val="•"/>
      <w:lvlJc w:val="left"/>
      <w:pPr>
        <w:ind w:left="3175" w:hanging="361"/>
      </w:pPr>
      <w:rPr>
        <w:rFonts w:hint="default"/>
        <w:lang w:val="en-US" w:eastAsia="en-US" w:bidi="ar-SA"/>
      </w:rPr>
    </w:lvl>
    <w:lvl w:ilvl="7" w:tplc="D60AF14C">
      <w:numFmt w:val="bullet"/>
      <w:lvlText w:val="•"/>
      <w:lvlJc w:val="left"/>
      <w:pPr>
        <w:ind w:left="3563" w:hanging="361"/>
      </w:pPr>
      <w:rPr>
        <w:rFonts w:hint="default"/>
        <w:lang w:val="en-US" w:eastAsia="en-US" w:bidi="ar-SA"/>
      </w:rPr>
    </w:lvl>
    <w:lvl w:ilvl="8" w:tplc="9CBC5BFC">
      <w:numFmt w:val="bullet"/>
      <w:lvlText w:val="•"/>
      <w:lvlJc w:val="left"/>
      <w:pPr>
        <w:ind w:left="3950" w:hanging="361"/>
      </w:pPr>
      <w:rPr>
        <w:rFonts w:hint="default"/>
        <w:lang w:val="en-US" w:eastAsia="en-US" w:bidi="ar-SA"/>
      </w:rPr>
    </w:lvl>
  </w:abstractNum>
  <w:abstractNum w:abstractNumId="3" w15:restartNumberingAfterBreak="0">
    <w:nsid w:val="614F4EC3"/>
    <w:multiLevelType w:val="hybridMultilevel"/>
    <w:tmpl w:val="8E34DB6A"/>
    <w:lvl w:ilvl="0" w:tplc="0DB095F6">
      <w:start w:val="1"/>
      <w:numFmt w:val="decimal"/>
      <w:lvlText w:val="%1."/>
      <w:lvlJc w:val="left"/>
      <w:pPr>
        <w:ind w:left="726" w:hanging="207"/>
        <w:jc w:val="left"/>
      </w:pPr>
      <w:rPr>
        <w:rFonts w:hint="default"/>
        <w:spacing w:val="0"/>
        <w:w w:val="100"/>
        <w:lang w:val="en-US" w:eastAsia="en-US" w:bidi="ar-SA"/>
      </w:rPr>
    </w:lvl>
    <w:lvl w:ilvl="1" w:tplc="8DACAA3E">
      <w:numFmt w:val="bullet"/>
      <w:lvlText w:val="•"/>
      <w:lvlJc w:val="left"/>
      <w:pPr>
        <w:ind w:left="1120" w:hanging="207"/>
      </w:pPr>
      <w:rPr>
        <w:rFonts w:hint="default"/>
        <w:lang w:val="en-US" w:eastAsia="en-US" w:bidi="ar-SA"/>
      </w:rPr>
    </w:lvl>
    <w:lvl w:ilvl="2" w:tplc="7840B94E">
      <w:numFmt w:val="bullet"/>
      <w:lvlText w:val="•"/>
      <w:lvlJc w:val="left"/>
      <w:pPr>
        <w:ind w:left="1520" w:hanging="207"/>
      </w:pPr>
      <w:rPr>
        <w:rFonts w:hint="default"/>
        <w:lang w:val="en-US" w:eastAsia="en-US" w:bidi="ar-SA"/>
      </w:rPr>
    </w:lvl>
    <w:lvl w:ilvl="3" w:tplc="8456439C">
      <w:numFmt w:val="bullet"/>
      <w:lvlText w:val="•"/>
      <w:lvlJc w:val="left"/>
      <w:pPr>
        <w:ind w:left="1921" w:hanging="207"/>
      </w:pPr>
      <w:rPr>
        <w:rFonts w:hint="default"/>
        <w:lang w:val="en-US" w:eastAsia="en-US" w:bidi="ar-SA"/>
      </w:rPr>
    </w:lvl>
    <w:lvl w:ilvl="4" w:tplc="4078AA64">
      <w:numFmt w:val="bullet"/>
      <w:lvlText w:val="•"/>
      <w:lvlJc w:val="left"/>
      <w:pPr>
        <w:ind w:left="2321" w:hanging="207"/>
      </w:pPr>
      <w:rPr>
        <w:rFonts w:hint="default"/>
        <w:lang w:val="en-US" w:eastAsia="en-US" w:bidi="ar-SA"/>
      </w:rPr>
    </w:lvl>
    <w:lvl w:ilvl="5" w:tplc="452298F0">
      <w:numFmt w:val="bullet"/>
      <w:lvlText w:val="•"/>
      <w:lvlJc w:val="left"/>
      <w:pPr>
        <w:ind w:left="2722" w:hanging="207"/>
      </w:pPr>
      <w:rPr>
        <w:rFonts w:hint="default"/>
        <w:lang w:val="en-US" w:eastAsia="en-US" w:bidi="ar-SA"/>
      </w:rPr>
    </w:lvl>
    <w:lvl w:ilvl="6" w:tplc="AB545812">
      <w:numFmt w:val="bullet"/>
      <w:lvlText w:val="•"/>
      <w:lvlJc w:val="left"/>
      <w:pPr>
        <w:ind w:left="3122" w:hanging="207"/>
      </w:pPr>
      <w:rPr>
        <w:rFonts w:hint="default"/>
        <w:lang w:val="en-US" w:eastAsia="en-US" w:bidi="ar-SA"/>
      </w:rPr>
    </w:lvl>
    <w:lvl w:ilvl="7" w:tplc="070232DC">
      <w:numFmt w:val="bullet"/>
      <w:lvlText w:val="•"/>
      <w:lvlJc w:val="left"/>
      <w:pPr>
        <w:ind w:left="3523" w:hanging="207"/>
      </w:pPr>
      <w:rPr>
        <w:rFonts w:hint="default"/>
        <w:lang w:val="en-US" w:eastAsia="en-US" w:bidi="ar-SA"/>
      </w:rPr>
    </w:lvl>
    <w:lvl w:ilvl="8" w:tplc="A7F03FA6">
      <w:numFmt w:val="bullet"/>
      <w:lvlText w:val="•"/>
      <w:lvlJc w:val="left"/>
      <w:pPr>
        <w:ind w:left="3923" w:hanging="207"/>
      </w:pPr>
      <w:rPr>
        <w:rFonts w:hint="default"/>
        <w:lang w:val="en-US" w:eastAsia="en-US" w:bidi="ar-SA"/>
      </w:rPr>
    </w:lvl>
  </w:abstractNum>
  <w:abstractNum w:abstractNumId="4" w15:restartNumberingAfterBreak="0">
    <w:nsid w:val="708C0494"/>
    <w:multiLevelType w:val="hybridMultilevel"/>
    <w:tmpl w:val="BD1C93DC"/>
    <w:lvl w:ilvl="0" w:tplc="0860C494">
      <w:numFmt w:val="bullet"/>
      <w:lvlText w:val=""/>
      <w:lvlJc w:val="left"/>
      <w:pPr>
        <w:ind w:left="1241" w:hanging="361"/>
      </w:pPr>
      <w:rPr>
        <w:rFonts w:ascii="Symbol" w:eastAsia="Symbol" w:hAnsi="Symbol" w:cs="Symbol" w:hint="default"/>
        <w:b w:val="0"/>
        <w:bCs w:val="0"/>
        <w:i w:val="0"/>
        <w:iCs w:val="0"/>
        <w:spacing w:val="0"/>
        <w:w w:val="100"/>
        <w:sz w:val="20"/>
        <w:szCs w:val="20"/>
        <w:lang w:val="en-US" w:eastAsia="en-US" w:bidi="ar-SA"/>
      </w:rPr>
    </w:lvl>
    <w:lvl w:ilvl="1" w:tplc="D30852B4">
      <w:numFmt w:val="bullet"/>
      <w:lvlText w:val="•"/>
      <w:lvlJc w:val="left"/>
      <w:pPr>
        <w:ind w:left="1588" w:hanging="361"/>
      </w:pPr>
      <w:rPr>
        <w:rFonts w:hint="default"/>
        <w:lang w:val="en-US" w:eastAsia="en-US" w:bidi="ar-SA"/>
      </w:rPr>
    </w:lvl>
    <w:lvl w:ilvl="2" w:tplc="3E884C84">
      <w:numFmt w:val="bullet"/>
      <w:lvlText w:val="•"/>
      <w:lvlJc w:val="left"/>
      <w:pPr>
        <w:ind w:left="1936" w:hanging="361"/>
      </w:pPr>
      <w:rPr>
        <w:rFonts w:hint="default"/>
        <w:lang w:val="en-US" w:eastAsia="en-US" w:bidi="ar-SA"/>
      </w:rPr>
    </w:lvl>
    <w:lvl w:ilvl="3" w:tplc="BB66EE90">
      <w:numFmt w:val="bullet"/>
      <w:lvlText w:val="•"/>
      <w:lvlJc w:val="left"/>
      <w:pPr>
        <w:ind w:left="2285" w:hanging="361"/>
      </w:pPr>
      <w:rPr>
        <w:rFonts w:hint="default"/>
        <w:lang w:val="en-US" w:eastAsia="en-US" w:bidi="ar-SA"/>
      </w:rPr>
    </w:lvl>
    <w:lvl w:ilvl="4" w:tplc="ADD2FFA6">
      <w:numFmt w:val="bullet"/>
      <w:lvlText w:val="•"/>
      <w:lvlJc w:val="left"/>
      <w:pPr>
        <w:ind w:left="2633" w:hanging="361"/>
      </w:pPr>
      <w:rPr>
        <w:rFonts w:hint="default"/>
        <w:lang w:val="en-US" w:eastAsia="en-US" w:bidi="ar-SA"/>
      </w:rPr>
    </w:lvl>
    <w:lvl w:ilvl="5" w:tplc="0B7298DE">
      <w:numFmt w:val="bullet"/>
      <w:lvlText w:val="•"/>
      <w:lvlJc w:val="left"/>
      <w:pPr>
        <w:ind w:left="2982" w:hanging="361"/>
      </w:pPr>
      <w:rPr>
        <w:rFonts w:hint="default"/>
        <w:lang w:val="en-US" w:eastAsia="en-US" w:bidi="ar-SA"/>
      </w:rPr>
    </w:lvl>
    <w:lvl w:ilvl="6" w:tplc="1668E5CC">
      <w:numFmt w:val="bullet"/>
      <w:lvlText w:val="•"/>
      <w:lvlJc w:val="left"/>
      <w:pPr>
        <w:ind w:left="3330" w:hanging="361"/>
      </w:pPr>
      <w:rPr>
        <w:rFonts w:hint="default"/>
        <w:lang w:val="en-US" w:eastAsia="en-US" w:bidi="ar-SA"/>
      </w:rPr>
    </w:lvl>
    <w:lvl w:ilvl="7" w:tplc="84566D60">
      <w:numFmt w:val="bullet"/>
      <w:lvlText w:val="•"/>
      <w:lvlJc w:val="left"/>
      <w:pPr>
        <w:ind w:left="3679" w:hanging="361"/>
      </w:pPr>
      <w:rPr>
        <w:rFonts w:hint="default"/>
        <w:lang w:val="en-US" w:eastAsia="en-US" w:bidi="ar-SA"/>
      </w:rPr>
    </w:lvl>
    <w:lvl w:ilvl="8" w:tplc="95EE48E6">
      <w:numFmt w:val="bullet"/>
      <w:lvlText w:val="•"/>
      <w:lvlJc w:val="left"/>
      <w:pPr>
        <w:ind w:left="4027" w:hanging="361"/>
      </w:pPr>
      <w:rPr>
        <w:rFonts w:hint="default"/>
        <w:lang w:val="en-US" w:eastAsia="en-US" w:bidi="ar-SA"/>
      </w:rPr>
    </w:lvl>
  </w:abstractNum>
  <w:abstractNum w:abstractNumId="5" w15:restartNumberingAfterBreak="0">
    <w:nsid w:val="7EA70F09"/>
    <w:multiLevelType w:val="hybridMultilevel"/>
    <w:tmpl w:val="0494251C"/>
    <w:lvl w:ilvl="0" w:tplc="1AC0C22C">
      <w:start w:val="1"/>
      <w:numFmt w:val="decimal"/>
      <w:lvlText w:val="%1."/>
      <w:lvlJc w:val="left"/>
      <w:pPr>
        <w:ind w:left="722" w:hanging="202"/>
        <w:jc w:val="left"/>
      </w:pPr>
      <w:rPr>
        <w:rFonts w:hint="default"/>
        <w:spacing w:val="0"/>
        <w:w w:val="100"/>
        <w:lang w:val="en-US" w:eastAsia="en-US" w:bidi="ar-SA"/>
      </w:rPr>
    </w:lvl>
    <w:lvl w:ilvl="1" w:tplc="A7249744">
      <w:numFmt w:val="bullet"/>
      <w:lvlText w:val="•"/>
      <w:lvlJc w:val="left"/>
      <w:pPr>
        <w:ind w:left="1120" w:hanging="202"/>
      </w:pPr>
      <w:rPr>
        <w:rFonts w:hint="default"/>
        <w:lang w:val="en-US" w:eastAsia="en-US" w:bidi="ar-SA"/>
      </w:rPr>
    </w:lvl>
    <w:lvl w:ilvl="2" w:tplc="B33ED0EE">
      <w:numFmt w:val="bullet"/>
      <w:lvlText w:val="•"/>
      <w:lvlJc w:val="left"/>
      <w:pPr>
        <w:ind w:left="1520" w:hanging="202"/>
      </w:pPr>
      <w:rPr>
        <w:rFonts w:hint="default"/>
        <w:lang w:val="en-US" w:eastAsia="en-US" w:bidi="ar-SA"/>
      </w:rPr>
    </w:lvl>
    <w:lvl w:ilvl="3" w:tplc="C7C44AB6">
      <w:numFmt w:val="bullet"/>
      <w:lvlText w:val="•"/>
      <w:lvlJc w:val="left"/>
      <w:pPr>
        <w:ind w:left="1921" w:hanging="202"/>
      </w:pPr>
      <w:rPr>
        <w:rFonts w:hint="default"/>
        <w:lang w:val="en-US" w:eastAsia="en-US" w:bidi="ar-SA"/>
      </w:rPr>
    </w:lvl>
    <w:lvl w:ilvl="4" w:tplc="AD9251B0">
      <w:numFmt w:val="bullet"/>
      <w:lvlText w:val="•"/>
      <w:lvlJc w:val="left"/>
      <w:pPr>
        <w:ind w:left="2321" w:hanging="202"/>
      </w:pPr>
      <w:rPr>
        <w:rFonts w:hint="default"/>
        <w:lang w:val="en-US" w:eastAsia="en-US" w:bidi="ar-SA"/>
      </w:rPr>
    </w:lvl>
    <w:lvl w:ilvl="5" w:tplc="31C264EC">
      <w:numFmt w:val="bullet"/>
      <w:lvlText w:val="•"/>
      <w:lvlJc w:val="left"/>
      <w:pPr>
        <w:ind w:left="2722" w:hanging="202"/>
      </w:pPr>
      <w:rPr>
        <w:rFonts w:hint="default"/>
        <w:lang w:val="en-US" w:eastAsia="en-US" w:bidi="ar-SA"/>
      </w:rPr>
    </w:lvl>
    <w:lvl w:ilvl="6" w:tplc="47CCF2C4">
      <w:numFmt w:val="bullet"/>
      <w:lvlText w:val="•"/>
      <w:lvlJc w:val="left"/>
      <w:pPr>
        <w:ind w:left="3122" w:hanging="202"/>
      </w:pPr>
      <w:rPr>
        <w:rFonts w:hint="default"/>
        <w:lang w:val="en-US" w:eastAsia="en-US" w:bidi="ar-SA"/>
      </w:rPr>
    </w:lvl>
    <w:lvl w:ilvl="7" w:tplc="00C86C3E">
      <w:numFmt w:val="bullet"/>
      <w:lvlText w:val="•"/>
      <w:lvlJc w:val="left"/>
      <w:pPr>
        <w:ind w:left="3523" w:hanging="202"/>
      </w:pPr>
      <w:rPr>
        <w:rFonts w:hint="default"/>
        <w:lang w:val="en-US" w:eastAsia="en-US" w:bidi="ar-SA"/>
      </w:rPr>
    </w:lvl>
    <w:lvl w:ilvl="8" w:tplc="F11EA978">
      <w:numFmt w:val="bullet"/>
      <w:lvlText w:val="•"/>
      <w:lvlJc w:val="left"/>
      <w:pPr>
        <w:ind w:left="3923" w:hanging="202"/>
      </w:pPr>
      <w:rPr>
        <w:rFonts w:hint="default"/>
        <w:lang w:val="en-US" w:eastAsia="en-US" w:bidi="ar-SA"/>
      </w:rPr>
    </w:lvl>
  </w:abstractNum>
  <w:abstractNum w:abstractNumId="6" w15:restartNumberingAfterBreak="0">
    <w:nsid w:val="7F7F6F79"/>
    <w:multiLevelType w:val="hybridMultilevel"/>
    <w:tmpl w:val="6B24BD94"/>
    <w:lvl w:ilvl="0" w:tplc="7A42B80E">
      <w:start w:val="1"/>
      <w:numFmt w:val="decimal"/>
      <w:lvlText w:val="%1."/>
      <w:lvlJc w:val="left"/>
      <w:pPr>
        <w:ind w:left="520" w:hanging="346"/>
        <w:jc w:val="left"/>
      </w:pPr>
      <w:rPr>
        <w:rFonts w:ascii="Times New Roman" w:eastAsia="Times New Roman" w:hAnsi="Times New Roman" w:cs="Times New Roman" w:hint="default"/>
        <w:b/>
        <w:bCs/>
        <w:i w:val="0"/>
        <w:iCs w:val="0"/>
        <w:spacing w:val="0"/>
        <w:w w:val="100"/>
        <w:sz w:val="20"/>
        <w:szCs w:val="20"/>
        <w:lang w:val="en-US" w:eastAsia="en-US" w:bidi="ar-SA"/>
      </w:rPr>
    </w:lvl>
    <w:lvl w:ilvl="1" w:tplc="7ED07B10">
      <w:numFmt w:val="bullet"/>
      <w:lvlText w:val="•"/>
      <w:lvlJc w:val="left"/>
      <w:pPr>
        <w:ind w:left="940" w:hanging="346"/>
      </w:pPr>
      <w:rPr>
        <w:rFonts w:hint="default"/>
        <w:lang w:val="en-US" w:eastAsia="en-US" w:bidi="ar-SA"/>
      </w:rPr>
    </w:lvl>
    <w:lvl w:ilvl="2" w:tplc="B2584C60">
      <w:numFmt w:val="bullet"/>
      <w:lvlText w:val="•"/>
      <w:lvlJc w:val="left"/>
      <w:pPr>
        <w:ind w:left="1360" w:hanging="346"/>
      </w:pPr>
      <w:rPr>
        <w:rFonts w:hint="default"/>
        <w:lang w:val="en-US" w:eastAsia="en-US" w:bidi="ar-SA"/>
      </w:rPr>
    </w:lvl>
    <w:lvl w:ilvl="3" w:tplc="7C4289EA">
      <w:numFmt w:val="bullet"/>
      <w:lvlText w:val="•"/>
      <w:lvlJc w:val="left"/>
      <w:pPr>
        <w:ind w:left="1781" w:hanging="346"/>
      </w:pPr>
      <w:rPr>
        <w:rFonts w:hint="default"/>
        <w:lang w:val="en-US" w:eastAsia="en-US" w:bidi="ar-SA"/>
      </w:rPr>
    </w:lvl>
    <w:lvl w:ilvl="4" w:tplc="6CD232BE">
      <w:numFmt w:val="bullet"/>
      <w:lvlText w:val="•"/>
      <w:lvlJc w:val="left"/>
      <w:pPr>
        <w:ind w:left="2201" w:hanging="346"/>
      </w:pPr>
      <w:rPr>
        <w:rFonts w:hint="default"/>
        <w:lang w:val="en-US" w:eastAsia="en-US" w:bidi="ar-SA"/>
      </w:rPr>
    </w:lvl>
    <w:lvl w:ilvl="5" w:tplc="00946660">
      <w:numFmt w:val="bullet"/>
      <w:lvlText w:val="•"/>
      <w:lvlJc w:val="left"/>
      <w:pPr>
        <w:ind w:left="2622" w:hanging="346"/>
      </w:pPr>
      <w:rPr>
        <w:rFonts w:hint="default"/>
        <w:lang w:val="en-US" w:eastAsia="en-US" w:bidi="ar-SA"/>
      </w:rPr>
    </w:lvl>
    <w:lvl w:ilvl="6" w:tplc="D93A0420">
      <w:numFmt w:val="bullet"/>
      <w:lvlText w:val="•"/>
      <w:lvlJc w:val="left"/>
      <w:pPr>
        <w:ind w:left="3042" w:hanging="346"/>
      </w:pPr>
      <w:rPr>
        <w:rFonts w:hint="default"/>
        <w:lang w:val="en-US" w:eastAsia="en-US" w:bidi="ar-SA"/>
      </w:rPr>
    </w:lvl>
    <w:lvl w:ilvl="7" w:tplc="A1B8B5B0">
      <w:numFmt w:val="bullet"/>
      <w:lvlText w:val="•"/>
      <w:lvlJc w:val="left"/>
      <w:pPr>
        <w:ind w:left="3463" w:hanging="346"/>
      </w:pPr>
      <w:rPr>
        <w:rFonts w:hint="default"/>
        <w:lang w:val="en-US" w:eastAsia="en-US" w:bidi="ar-SA"/>
      </w:rPr>
    </w:lvl>
    <w:lvl w:ilvl="8" w:tplc="921232FC">
      <w:numFmt w:val="bullet"/>
      <w:lvlText w:val="•"/>
      <w:lvlJc w:val="left"/>
      <w:pPr>
        <w:ind w:left="3883" w:hanging="346"/>
      </w:pPr>
      <w:rPr>
        <w:rFonts w:hint="default"/>
        <w:lang w:val="en-US" w:eastAsia="en-US" w:bidi="ar-SA"/>
      </w:rPr>
    </w:lvl>
  </w:abstractNum>
  <w:num w:numId="1" w16cid:durableId="970405269">
    <w:abstractNumId w:val="1"/>
  </w:num>
  <w:num w:numId="2" w16cid:durableId="472914915">
    <w:abstractNumId w:val="2"/>
  </w:num>
  <w:num w:numId="3" w16cid:durableId="1973318373">
    <w:abstractNumId w:val="4"/>
  </w:num>
  <w:num w:numId="4" w16cid:durableId="1245804065">
    <w:abstractNumId w:val="5"/>
  </w:num>
  <w:num w:numId="5" w16cid:durableId="957832941">
    <w:abstractNumId w:val="3"/>
  </w:num>
  <w:num w:numId="6" w16cid:durableId="920405661">
    <w:abstractNumId w:val="6"/>
  </w:num>
  <w:num w:numId="7" w16cid:durableId="201800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22D2"/>
    <w:rsid w:val="00A50CF8"/>
    <w:rsid w:val="00B6688A"/>
    <w:rsid w:val="00C35104"/>
    <w:rsid w:val="00E422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D2C1"/>
  <w15:docId w15:val="{0B8FAC1F-B3AF-4D28-B01A-3DB9530D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97"/>
      <w:jc w:val="center"/>
      <w:outlineLvl w:val="0"/>
    </w:pPr>
    <w:rPr>
      <w:b/>
      <w:bCs/>
      <w:sz w:val="28"/>
      <w:szCs w:val="28"/>
    </w:rPr>
  </w:style>
  <w:style w:type="paragraph" w:styleId="Heading2">
    <w:name w:val="heading 2"/>
    <w:basedOn w:val="Normal"/>
    <w:uiPriority w:val="9"/>
    <w:unhideWhenUsed/>
    <w:qFormat/>
    <w:pPr>
      <w:ind w:left="405"/>
      <w:jc w:val="center"/>
      <w:outlineLvl w:val="1"/>
    </w:pPr>
    <w:rPr>
      <w:sz w:val="24"/>
      <w:szCs w:val="24"/>
    </w:rPr>
  </w:style>
  <w:style w:type="paragraph" w:styleId="Heading3">
    <w:name w:val="heading 3"/>
    <w:basedOn w:val="Normal"/>
    <w:uiPriority w:val="9"/>
    <w:unhideWhenUsed/>
    <w:qFormat/>
    <w:pPr>
      <w:ind w:left="5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0"/>
      <w:jc w:val="both"/>
    </w:pPr>
    <w:rPr>
      <w:sz w:val="20"/>
      <w:szCs w:val="20"/>
    </w:rPr>
  </w:style>
  <w:style w:type="paragraph" w:styleId="ListParagraph">
    <w:name w:val="List Paragraph"/>
    <w:basedOn w:val="Normal"/>
    <w:uiPriority w:val="1"/>
    <w:qFormat/>
    <w:pPr>
      <w:ind w:left="124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5104"/>
    <w:pPr>
      <w:tabs>
        <w:tab w:val="center" w:pos="4513"/>
        <w:tab w:val="right" w:pos="9026"/>
      </w:tabs>
    </w:pPr>
  </w:style>
  <w:style w:type="character" w:customStyle="1" w:styleId="HeaderChar">
    <w:name w:val="Header Char"/>
    <w:basedOn w:val="DefaultParagraphFont"/>
    <w:link w:val="Header"/>
    <w:uiPriority w:val="99"/>
    <w:rsid w:val="00C35104"/>
    <w:rPr>
      <w:rFonts w:ascii="Times New Roman" w:eastAsia="Times New Roman" w:hAnsi="Times New Roman" w:cs="Times New Roman"/>
    </w:rPr>
  </w:style>
  <w:style w:type="paragraph" w:styleId="Footer">
    <w:name w:val="footer"/>
    <w:basedOn w:val="Normal"/>
    <w:link w:val="FooterChar"/>
    <w:uiPriority w:val="99"/>
    <w:unhideWhenUsed/>
    <w:rsid w:val="00C35104"/>
    <w:pPr>
      <w:tabs>
        <w:tab w:val="center" w:pos="4513"/>
        <w:tab w:val="right" w:pos="9026"/>
      </w:tabs>
    </w:pPr>
  </w:style>
  <w:style w:type="character" w:customStyle="1" w:styleId="FooterChar">
    <w:name w:val="Footer Char"/>
    <w:basedOn w:val="DefaultParagraphFont"/>
    <w:link w:val="Footer"/>
    <w:uiPriority w:val="99"/>
    <w:rsid w:val="00C351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jrd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kkuveer@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ijrdt.com/" TargetMode="External"/><Relationship Id="rId1" Type="http://schemas.openxmlformats.org/officeDocument/2006/relationships/hyperlink" Target="http://www.ijrd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2614</Words>
  <Characters>14906</Characters>
  <Application>Microsoft Office Word</Application>
  <DocSecurity>0</DocSecurity>
  <Lines>124</Lines>
  <Paragraphs>34</Paragraphs>
  <ScaleCrop>false</ScaleCrop>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Naziya Jameel</dc:creator>
  <cp:lastModifiedBy>7</cp:lastModifiedBy>
  <cp:revision>2</cp:revision>
  <dcterms:created xsi:type="dcterms:W3CDTF">2024-08-17T06:30:00Z</dcterms:created>
  <dcterms:modified xsi:type="dcterms:W3CDTF">2024-08-17T06:32:00Z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2024-08-17T00:00:00Z</vt:filetime>
  </property>
  <property fmtid="{D5CDD505-2E9C-101B-9397-08002B2CF9AE}" pid="5" name="Producer">
    <vt:lpwstr>www.ilovepdf.com</vt:lpwstr>
  </property>
</Properties>
</file>