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D4718" w14:textId="77777777" w:rsidR="00A16310" w:rsidRDefault="00000000">
      <w:pPr>
        <w:pStyle w:val="BodyText"/>
        <w:spacing w:line="20" w:lineRule="exact"/>
        <w:ind w:left="497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07F1450">
          <v:group id="_x0000_s2061" style="width:482.35pt;height:.5pt;mso-position-horizontal-relative:char;mso-position-vertical-relative:line" coordsize="9647,10">
            <v:rect id="_x0000_s2062" style="position:absolute;width:9647;height:10" fillcolor="black" stroked="f"/>
            <w10:anchorlock/>
          </v:group>
        </w:pict>
      </w:r>
    </w:p>
    <w:p w14:paraId="6F5D5070" w14:textId="77777777" w:rsidR="00A16310" w:rsidRDefault="00000000">
      <w:pPr>
        <w:pStyle w:val="BodyText"/>
        <w:spacing w:before="4"/>
        <w:jc w:val="left"/>
        <w:rPr>
          <w:sz w:val="10"/>
        </w:rPr>
      </w:pPr>
      <w:r>
        <w:pict w14:anchorId="163AFFB5">
          <v:group id="_x0000_s2057" style="position:absolute;margin-left:44.25pt;margin-top:7.95pt;width:510.4pt;height:62.75pt;z-index:-15728128;mso-wrap-distance-left:0;mso-wrap-distance-right:0;mso-position-horizontal-relative:page" coordorigin="885,159" coordsize="10208,12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885;top:158;width:1351;height:1203">
              <v:imagedata r:id="rId7" o:title=""/>
            </v:shape>
            <v:line id="_x0000_s2059" style="position:absolute" from="1155,1406" to="11085,133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position:absolute;left:885;top:158;width:10208;height:1255" filled="f" stroked="f">
              <v:textbox inset="0,0,0,0">
                <w:txbxContent>
                  <w:p w14:paraId="025D26C3" w14:textId="77777777" w:rsidR="00A16310" w:rsidRDefault="00000000">
                    <w:pPr>
                      <w:spacing w:before="160"/>
                      <w:ind w:left="3340" w:right="418" w:hanging="187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International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Journal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Research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Development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Technology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Vol.2, Issue.2,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Year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2024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ISSN: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2584-0290</w:t>
                    </w:r>
                  </w:p>
                  <w:p w14:paraId="4AA4C51B" w14:textId="77777777" w:rsidR="00A16310" w:rsidRDefault="00000000">
                    <w:pPr>
                      <w:spacing w:line="317" w:lineRule="exact"/>
                      <w:ind w:left="4065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Web: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hyperlink r:id="rId8">
                      <w:r>
                        <w:rPr>
                          <w:sz w:val="28"/>
                        </w:rPr>
                        <w:t>www.ijrdt.com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14:paraId="69E3C807" w14:textId="77777777" w:rsidR="00A16310" w:rsidRDefault="00000000">
      <w:pPr>
        <w:pStyle w:val="Heading1"/>
        <w:spacing w:before="121" w:line="237" w:lineRule="auto"/>
        <w:ind w:left="3642" w:right="757"/>
      </w:pPr>
      <w:r>
        <w:t xml:space="preserve">Evaluation of Anti-Diabetic Potential </w:t>
      </w:r>
      <w:proofErr w:type="gramStart"/>
      <w:r>
        <w:t>Of</w:t>
      </w:r>
      <w:proofErr w:type="gramEnd"/>
      <w:r>
        <w:t xml:space="preserve"> Helianthus Annuus Seed &amp; </w:t>
      </w:r>
      <w:proofErr w:type="spellStart"/>
      <w:r>
        <w:t>Syzygium</w:t>
      </w:r>
      <w:proofErr w:type="spellEnd"/>
      <w:r>
        <w:t xml:space="preserve"> </w:t>
      </w:r>
      <w:proofErr w:type="spellStart"/>
      <w:r>
        <w:t>Cumini</w:t>
      </w:r>
      <w:proofErr w:type="spellEnd"/>
      <w:r>
        <w:t xml:space="preserve"> in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Model</w:t>
      </w:r>
    </w:p>
    <w:p w14:paraId="627DB1BF" w14:textId="77777777" w:rsidR="00A16310" w:rsidRDefault="00000000">
      <w:pPr>
        <w:spacing w:before="1" w:line="237" w:lineRule="auto"/>
        <w:ind w:left="1990" w:right="1990" w:firstLine="955"/>
        <w:rPr>
          <w:sz w:val="24"/>
        </w:rPr>
      </w:pPr>
      <w:r>
        <w:rPr>
          <w:sz w:val="24"/>
        </w:rPr>
        <w:t>Tarun</w:t>
      </w:r>
      <w:r>
        <w:rPr>
          <w:spacing w:val="6"/>
          <w:sz w:val="24"/>
        </w:rPr>
        <w:t xml:space="preserve"> </w:t>
      </w:r>
      <w:r>
        <w:rPr>
          <w:sz w:val="24"/>
        </w:rPr>
        <w:t>Singh</w:t>
      </w:r>
      <w:r>
        <w:rPr>
          <w:sz w:val="24"/>
          <w:vertAlign w:val="superscript"/>
        </w:rPr>
        <w:t>*1</w:t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Dr</w:t>
      </w:r>
      <w:r>
        <w:rPr>
          <w:spacing w:val="12"/>
          <w:sz w:val="24"/>
        </w:rPr>
        <w:t xml:space="preserve"> </w:t>
      </w:r>
      <w:r>
        <w:rPr>
          <w:sz w:val="24"/>
        </w:rPr>
        <w:t>Nasiruddin</w:t>
      </w:r>
      <w:r>
        <w:rPr>
          <w:spacing w:val="11"/>
          <w:sz w:val="24"/>
        </w:rPr>
        <w:t xml:space="preserve"> </w:t>
      </w:r>
      <w:r>
        <w:rPr>
          <w:sz w:val="24"/>
        </w:rPr>
        <w:t>Ahmad</w:t>
      </w:r>
      <w:r>
        <w:rPr>
          <w:spacing w:val="11"/>
          <w:sz w:val="24"/>
        </w:rPr>
        <w:t xml:space="preserve"> </w:t>
      </w:r>
      <w:r>
        <w:rPr>
          <w:sz w:val="24"/>
        </w:rPr>
        <w:t>Farooqui*2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Translam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Institute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Pharmaceutical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Research,</w:t>
      </w:r>
      <w:r>
        <w:rPr>
          <w:spacing w:val="2"/>
          <w:sz w:val="24"/>
        </w:rPr>
        <w:t xml:space="preserve"> </w:t>
      </w:r>
      <w:r>
        <w:rPr>
          <w:sz w:val="24"/>
        </w:rPr>
        <w:t>Meerut</w:t>
      </w:r>
    </w:p>
    <w:p w14:paraId="0B18DA3C" w14:textId="77777777" w:rsidR="00A16310" w:rsidRDefault="00000000">
      <w:pPr>
        <w:spacing w:before="13" w:line="283" w:lineRule="exact"/>
        <w:ind w:left="810" w:right="805"/>
        <w:jc w:val="center"/>
        <w:rPr>
          <w:sz w:val="24"/>
        </w:rPr>
      </w:pPr>
      <w:r>
        <w:rPr>
          <w:rFonts w:ascii="Calibri"/>
        </w:rPr>
        <w:t>Email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id:</w:t>
      </w:r>
      <w:r>
        <w:rPr>
          <w:rFonts w:ascii="Calibri"/>
          <w:spacing w:val="-9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tarunkumar2847@gmail.com</w:t>
        </w:r>
      </w:hyperlink>
    </w:p>
    <w:p w14:paraId="5378EE36" w14:textId="77777777" w:rsidR="00A16310" w:rsidRDefault="00000000">
      <w:pPr>
        <w:spacing w:line="253" w:lineRule="exact"/>
        <w:ind w:left="810" w:right="810"/>
        <w:jc w:val="center"/>
        <w:rPr>
          <w:b/>
        </w:rPr>
      </w:pPr>
      <w:r>
        <w:rPr>
          <w:b/>
        </w:rPr>
        <w:t>**********************************************************************************</w:t>
      </w:r>
    </w:p>
    <w:p w14:paraId="61577338" w14:textId="77777777" w:rsidR="00A16310" w:rsidRDefault="00000000">
      <w:pPr>
        <w:spacing w:before="63"/>
        <w:ind w:left="660"/>
        <w:rPr>
          <w:b/>
          <w:i/>
          <w:sz w:val="20"/>
        </w:rPr>
      </w:pPr>
      <w:r>
        <w:rPr>
          <w:b/>
          <w:i/>
          <w:sz w:val="20"/>
        </w:rPr>
        <w:t>ABSTRACT-</w:t>
      </w:r>
    </w:p>
    <w:p w14:paraId="72EC10DE" w14:textId="77777777" w:rsidR="00A16310" w:rsidRDefault="00000000">
      <w:pPr>
        <w:spacing w:before="26"/>
        <w:ind w:left="660" w:right="653"/>
        <w:jc w:val="both"/>
        <w:rPr>
          <w:i/>
          <w:sz w:val="24"/>
        </w:rPr>
      </w:pPr>
      <w:r>
        <w:rPr>
          <w:i/>
          <w:sz w:val="24"/>
        </w:rPr>
        <w:t>Diabetes Mellitus is a rapidly growing global health concern with significant morbidity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mortality rates. With the limitations of current treatment modalities, research focus is shifting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towards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exploring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potential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medicinal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properties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natural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substances.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 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investigate the anti-diabetic properties of Helianthus annuus (sunflower) seeds and </w:t>
      </w:r>
      <w:proofErr w:type="spellStart"/>
      <w:r>
        <w:rPr>
          <w:i/>
          <w:sz w:val="24"/>
        </w:rPr>
        <w:t>Syzygium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cumini</w:t>
      </w:r>
      <w:proofErr w:type="spellEnd"/>
      <w:r>
        <w:rPr>
          <w:i/>
          <w:sz w:val="24"/>
        </w:rPr>
        <w:t xml:space="preserve"> (Java plum) in a relevant experimental model. These plants have been traditionally 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folk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medicine,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previous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suggested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potential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anti-diabetic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activity.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 will focus on assessing their influence on blood glucose levels, insulin resistance, lipid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profiles, and oxidative stress markers. The findings of this study will provide valuable insights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therapeutic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potential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diabetes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contributing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ongoing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effective,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safe,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affordable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plant-based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therapies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diabetes.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comprehensive evaluation may pave the way for the development of novel, plant-derived anti-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diabetic therapies.</w:t>
      </w:r>
    </w:p>
    <w:p w14:paraId="65501992" w14:textId="77777777" w:rsidR="00A16310" w:rsidRDefault="00000000">
      <w:pPr>
        <w:spacing w:before="3" w:line="237" w:lineRule="auto"/>
        <w:ind w:left="660" w:right="666"/>
        <w:jc w:val="both"/>
        <w:rPr>
          <w:i/>
          <w:sz w:val="24"/>
        </w:rPr>
      </w:pPr>
      <w:r>
        <w:rPr>
          <w:b/>
          <w:i/>
          <w:sz w:val="24"/>
        </w:rPr>
        <w:t>Key words: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Diabetes Mellitus, Anti-diabetic therapies, Helianthus annuus, Sunflower seeds,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Syzygium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cumini</w:t>
      </w:r>
      <w:proofErr w:type="spellEnd"/>
      <w:r>
        <w:rPr>
          <w:i/>
          <w:sz w:val="24"/>
        </w:rPr>
        <w:t>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Java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plum</w:t>
      </w:r>
    </w:p>
    <w:p w14:paraId="4CF1D8DE" w14:textId="77777777" w:rsidR="00A16310" w:rsidRDefault="00000000">
      <w:pPr>
        <w:spacing w:before="13"/>
        <w:ind w:left="810" w:right="810"/>
        <w:jc w:val="center"/>
        <w:rPr>
          <w:b/>
        </w:rPr>
      </w:pPr>
      <w:r>
        <w:rPr>
          <w:b/>
        </w:rPr>
        <w:t>**********************************************************************************</w:t>
      </w:r>
    </w:p>
    <w:p w14:paraId="7519ACE3" w14:textId="77777777" w:rsidR="00A16310" w:rsidRDefault="00A16310">
      <w:pPr>
        <w:jc w:val="center"/>
        <w:sectPr w:rsidR="00A16310">
          <w:headerReference w:type="default" r:id="rId10"/>
          <w:footerReference w:type="default" r:id="rId11"/>
          <w:type w:val="continuous"/>
          <w:pgSz w:w="12240" w:h="15840"/>
          <w:pgMar w:top="1420" w:right="780" w:bottom="1180" w:left="780" w:header="761" w:footer="985" w:gutter="0"/>
          <w:pgNumType w:start="1"/>
          <w:cols w:space="720"/>
        </w:sectPr>
      </w:pPr>
    </w:p>
    <w:p w14:paraId="750A8469" w14:textId="77777777" w:rsidR="00A16310" w:rsidRDefault="00000000">
      <w:pPr>
        <w:pStyle w:val="Heading1"/>
        <w:spacing w:line="272" w:lineRule="exact"/>
        <w:ind w:firstLine="0"/>
      </w:pPr>
      <w:r>
        <w:t>Introduction:</w:t>
      </w:r>
    </w:p>
    <w:p w14:paraId="2F86AB67" w14:textId="77777777" w:rsidR="00A16310" w:rsidRDefault="00000000">
      <w:pPr>
        <w:pStyle w:val="BodyText"/>
        <w:ind w:left="919"/>
      </w:pPr>
      <w:r>
        <w:pict w14:anchorId="70707088">
          <v:rect id="_x0000_s2056" style="position:absolute;left:0;text-align:left;margin-left:263.85pt;margin-top:64.05pt;width:3.1pt;height:.25pt;z-index:-15906304;mso-position-horizontal-relative:page" fillcolor="black" stroked="f">
            <w10:wrap anchorx="page"/>
          </v:rect>
        </w:pict>
      </w:r>
      <w:r>
        <w:pict w14:anchorId="249A10F0">
          <v:rect id="_x0000_s2055" style="position:absolute;left:0;text-align:left;margin-left:231.45pt;margin-top:98.4pt;width:3.35pt;height:.25pt;z-index:-15905792;mso-position-horizontal-relative:page" fillcolor="black" stroked="f">
            <w10:wrap anchorx="page"/>
          </v:rect>
        </w:pict>
      </w:r>
      <w:r>
        <w:t>Diabetes Mellitus, a metabolic disorder characterized</w:t>
      </w:r>
      <w:r>
        <w:rPr>
          <w:spacing w:val="1"/>
        </w:rPr>
        <w:t xml:space="preserve"> </w:t>
      </w:r>
      <w:r>
        <w:t>by persistent hyperglycemia, is rapidly becoming a</w:t>
      </w:r>
      <w:r>
        <w:rPr>
          <w:spacing w:val="1"/>
        </w:rPr>
        <w:t xml:space="preserve"> </w:t>
      </w:r>
      <w:r>
        <w:t>global health crisis. The World Health Organization</w:t>
      </w:r>
      <w:r>
        <w:rPr>
          <w:spacing w:val="1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adults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diabetes has nearly quadrupled since 1980, reaching</w:t>
      </w:r>
      <w:r>
        <w:rPr>
          <w:spacing w:val="1"/>
        </w:rPr>
        <w:t xml:space="preserve"> </w:t>
      </w:r>
      <w:r>
        <w:t>an estimated 422 million worldwide in 2014</w:t>
      </w:r>
      <w:hyperlink r:id="rId12">
        <w:r>
          <w:rPr>
            <w:vertAlign w:val="superscript"/>
          </w:rPr>
          <w:t>1</w:t>
        </w:r>
        <w:r>
          <w:t xml:space="preserve">. </w:t>
        </w:r>
      </w:hyperlink>
      <w:r>
        <w:t>In spite</w:t>
      </w:r>
      <w:r>
        <w:rPr>
          <w:spacing w:val="-47"/>
        </w:rPr>
        <w:t xml:space="preserve"> </w:t>
      </w:r>
      <w:r>
        <w:t>of numerous advances in pharmacotherapy, diabetes</w:t>
      </w:r>
      <w:r>
        <w:rPr>
          <w:spacing w:val="1"/>
        </w:rPr>
        <w:t xml:space="preserve"> </w:t>
      </w:r>
      <w:r>
        <w:t>and its associated complications continue to represent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health</w:t>
      </w:r>
      <w:hyperlink r:id="rId13">
        <w:r>
          <w:rPr>
            <w:vertAlign w:val="superscript"/>
          </w:rPr>
          <w:t>2</w:t>
        </w:r>
        <w:r>
          <w:t>.</w:t>
        </w:r>
      </w:hyperlink>
    </w:p>
    <w:p w14:paraId="5C6A609D" w14:textId="77777777" w:rsidR="00A16310" w:rsidRDefault="00000000">
      <w:pPr>
        <w:pStyle w:val="BodyText"/>
        <w:ind w:left="919" w:right="2"/>
      </w:pPr>
      <w:r>
        <w:pict w14:anchorId="458880A8">
          <v:rect id="_x0000_s2054" style="position:absolute;left:0;text-align:left;margin-left:125.1pt;margin-top:41pt;width:3.35pt;height:.25pt;z-index:-15905280;mso-position-horizontal-relative:page" fillcolor="black" stroked="f">
            <w10:wrap anchorx="page"/>
          </v:rect>
        </w:pict>
      </w:r>
      <w:r>
        <w:pict w14:anchorId="20BC9316">
          <v:rect id="_x0000_s2053" style="position:absolute;left:0;text-align:left;margin-left:276.6pt;margin-top:75.6pt;width:3.1pt;height:.25pt;z-index:-15904768;mso-position-horizontal-relative:page" fillcolor="black" stroked="f">
            <w10:wrap anchorx="page"/>
          </v:rect>
        </w:pict>
      </w:r>
      <w:r>
        <w:t>In recent years, there has been</w:t>
      </w:r>
      <w:r>
        <w:rPr>
          <w:spacing w:val="50"/>
        </w:rPr>
        <w:t xml:space="preserve"> </w:t>
      </w:r>
      <w:r>
        <w:t>an increasing 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bioactive components for their potential anti-diabetic</w:t>
      </w:r>
      <w:r>
        <w:rPr>
          <w:spacing w:val="1"/>
        </w:rPr>
        <w:t xml:space="preserve"> </w:t>
      </w:r>
      <w:r>
        <w:t>properties</w:t>
      </w:r>
      <w:hyperlink r:id="rId14">
        <w:r>
          <w:rPr>
            <w:vertAlign w:val="superscript"/>
          </w:rPr>
          <w:t>3</w:t>
        </w:r>
        <w:r>
          <w:t xml:space="preserve">. </w:t>
        </w:r>
      </w:hyperlink>
      <w:r>
        <w:t>Plant-derived substances have historically</w:t>
      </w:r>
      <w:r>
        <w:rPr>
          <w:spacing w:val="-47"/>
        </w:rPr>
        <w:t xml:space="preserve"> </w:t>
      </w:r>
      <w:r>
        <w:t>played a significant role in healthcare, and with their</w:t>
      </w:r>
      <w:r>
        <w:rPr>
          <w:spacing w:val="1"/>
        </w:rPr>
        <w:t xml:space="preserve"> </w:t>
      </w:r>
      <w:r>
        <w:t>wide diversity and accessibility, they offer a potential</w:t>
      </w:r>
      <w:r>
        <w:rPr>
          <w:spacing w:val="1"/>
        </w:rPr>
        <w:t xml:space="preserve"> </w:t>
      </w:r>
      <w:r>
        <w:t>treasure</w:t>
      </w:r>
      <w:r>
        <w:rPr>
          <w:spacing w:val="-2"/>
        </w:rPr>
        <w:t xml:space="preserve"> </w:t>
      </w:r>
      <w:r>
        <w:t>trove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anti-diabetic</w:t>
      </w:r>
      <w:r>
        <w:rPr>
          <w:spacing w:val="-2"/>
        </w:rPr>
        <w:t xml:space="preserve"> </w:t>
      </w:r>
      <w:r>
        <w:t>medications</w:t>
      </w:r>
      <w:hyperlink r:id="rId15">
        <w:r>
          <w:rPr>
            <w:vertAlign w:val="superscript"/>
          </w:rPr>
          <w:t>4</w:t>
        </w:r>
        <w:r>
          <w:t>.</w:t>
        </w:r>
      </w:hyperlink>
    </w:p>
    <w:p w14:paraId="78094AD6" w14:textId="77777777" w:rsidR="00A16310" w:rsidRDefault="00000000">
      <w:pPr>
        <w:pStyle w:val="BodyText"/>
        <w:spacing w:before="1"/>
        <w:ind w:left="919" w:right="2"/>
      </w:pPr>
      <w:r>
        <w:pict w14:anchorId="7D63759A">
          <v:rect id="_x0000_s2052" style="position:absolute;left:0;text-align:left;margin-left:296.3pt;margin-top:29.3pt;width:3.35pt;height:.25pt;z-index:-15904256;mso-position-horizontal-relative:page" fillcolor="black" stroked="f">
            <w10:wrap anchorx="page"/>
          </v:rect>
        </w:pict>
      </w:r>
      <w:r>
        <w:pict w14:anchorId="6BA38124">
          <v:rect id="_x0000_s2051" style="position:absolute;left:0;text-align:left;margin-left:177.65pt;margin-top:52.35pt;width:3.35pt;height:.25pt;z-index:-15903744;mso-position-horizontal-relative:page" fillcolor="black" stroked="f">
            <w10:wrap anchorx="page"/>
          </v:rect>
        </w:pict>
      </w:r>
      <w:r>
        <w:t>Helianthus annuus, commonly known as sunflower, is</w:t>
      </w:r>
      <w:r>
        <w:rPr>
          <w:spacing w:val="-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globally</w:t>
      </w:r>
      <w:r>
        <w:rPr>
          <w:spacing w:val="1"/>
        </w:rPr>
        <w:t xml:space="preserve"> </w:t>
      </w:r>
      <w:r>
        <w:t>cultivated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traditionally used for various therapeutic purposes</w:t>
      </w:r>
      <w:hyperlink r:id="rId16">
        <w:r>
          <w:rPr>
            <w:vertAlign w:val="superscript"/>
          </w:rPr>
          <w:t>5</w:t>
        </w:r>
        <w:r>
          <w:t>.</w:t>
        </w:r>
      </w:hyperlink>
      <w:r>
        <w:rPr>
          <w:spacing w:val="1"/>
        </w:rPr>
        <w:t xml:space="preserve"> </w:t>
      </w:r>
      <w:r>
        <w:t>Particularly, its seeds have been reported to possess</w:t>
      </w:r>
      <w:r>
        <w:rPr>
          <w:spacing w:val="1"/>
        </w:rPr>
        <w:t xml:space="preserve"> </w:t>
      </w:r>
      <w:r>
        <w:t>anti-diabetic</w:t>
      </w:r>
      <w:r>
        <w:rPr>
          <w:spacing w:val="-3"/>
        </w:rPr>
        <w:t xml:space="preserve"> </w:t>
      </w:r>
      <w:r>
        <w:t>properties</w:t>
      </w:r>
      <w:hyperlink r:id="rId17">
        <w:r>
          <w:rPr>
            <w:vertAlign w:val="superscript"/>
          </w:rPr>
          <w:t>6</w:t>
        </w:r>
        <w:r>
          <w:t>.</w:t>
        </w:r>
        <w:r>
          <w:rPr>
            <w:spacing w:val="-1"/>
          </w:rPr>
          <w:t xml:space="preserve"> </w:t>
        </w:r>
      </w:hyperlink>
      <w:r>
        <w:t>Similarly,</w:t>
      </w:r>
      <w:r>
        <w:rPr>
          <w:spacing w:val="1"/>
        </w:rPr>
        <w:t xml:space="preserve"> </w:t>
      </w:r>
      <w:proofErr w:type="spellStart"/>
      <w:r>
        <w:t>Syzygium</w:t>
      </w:r>
      <w:proofErr w:type="spellEnd"/>
      <w:r>
        <w:rPr>
          <w:spacing w:val="2"/>
        </w:rPr>
        <w:t xml:space="preserve"> </w:t>
      </w:r>
      <w:proofErr w:type="spellStart"/>
      <w:r>
        <w:t>cumini</w:t>
      </w:r>
      <w:proofErr w:type="spellEnd"/>
      <w:r>
        <w:t>,</w:t>
      </w:r>
    </w:p>
    <w:p w14:paraId="1788F1D9" w14:textId="77777777" w:rsidR="00A16310" w:rsidRDefault="00000000">
      <w:pPr>
        <w:pStyle w:val="BodyText"/>
        <w:spacing w:line="237" w:lineRule="auto"/>
        <w:ind w:left="673" w:right="355"/>
      </w:pPr>
      <w:r>
        <w:br w:type="column"/>
      </w:r>
      <w:r>
        <w:t>also known as the Java plum or black plum, has a rich</w:t>
      </w:r>
      <w:r>
        <w:rPr>
          <w:spacing w:val="-47"/>
        </w:rPr>
        <w:t xml:space="preserve"> </w:t>
      </w:r>
      <w:r>
        <w:t>history in traditional medicine. Preparations from this</w:t>
      </w:r>
      <w:r>
        <w:rPr>
          <w:spacing w:val="1"/>
        </w:rPr>
        <w:t xml:space="preserve"> </w:t>
      </w:r>
      <w:r>
        <w:t>plant have been</w:t>
      </w:r>
      <w:r>
        <w:rPr>
          <w:spacing w:val="1"/>
        </w:rPr>
        <w:t xml:space="preserve"> </w:t>
      </w:r>
      <w:r>
        <w:t>used for</w:t>
      </w:r>
      <w:r>
        <w:rPr>
          <w:spacing w:val="1"/>
        </w:rPr>
        <w:t xml:space="preserve"> </w:t>
      </w:r>
      <w:r>
        <w:t>centuries to treat various</w:t>
      </w:r>
      <w:r>
        <w:rPr>
          <w:spacing w:val="1"/>
        </w:rPr>
        <w:t xml:space="preserve"> </w:t>
      </w:r>
      <w:r>
        <w:t>diseases,</w:t>
      </w:r>
      <w:r>
        <w:rPr>
          <w:spacing w:val="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diabetes</w:t>
      </w:r>
      <w:hyperlink r:id="rId18">
        <w:r>
          <w:rPr>
            <w:vertAlign w:val="superscript"/>
          </w:rPr>
          <w:t>7</w:t>
        </w:r>
        <w:r>
          <w:t>.</w:t>
        </w:r>
      </w:hyperlink>
    </w:p>
    <w:p w14:paraId="7BB2E047" w14:textId="77777777" w:rsidR="00A16310" w:rsidRDefault="00000000">
      <w:pPr>
        <w:pStyle w:val="BodyText"/>
        <w:spacing w:before="2"/>
        <w:ind w:left="673" w:right="354"/>
      </w:pPr>
      <w:r>
        <w:pict w14:anchorId="7A9E2701">
          <v:rect id="_x0000_s2050" style="position:absolute;left:0;text-align:left;margin-left:448.75pt;margin-top:-4.95pt;width:3.35pt;height:.25pt;z-index:-15903232;mso-position-horizontal-relative:page" fillcolor="black" stroked="f">
            <w10:wrap anchorx="page"/>
          </v:rect>
        </w:pict>
      </w:r>
      <w:r>
        <w:t>However, the exact mechanisms of the anti-diabetic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Helianthus</w:t>
      </w:r>
      <w:r>
        <w:rPr>
          <w:spacing w:val="1"/>
        </w:rPr>
        <w:t xml:space="preserve"> </w:t>
      </w:r>
      <w:r>
        <w:t>annuus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Syzygium</w:t>
      </w:r>
      <w:proofErr w:type="spellEnd"/>
      <w:r>
        <w:rPr>
          <w:spacing w:val="1"/>
        </w:rPr>
        <w:t xml:space="preserve"> </w:t>
      </w:r>
      <w:proofErr w:type="spellStart"/>
      <w:r>
        <w:t>cumini</w:t>
      </w:r>
      <w:proofErr w:type="spellEnd"/>
      <w:r>
        <w:t xml:space="preserve"> remain largely underexplored. This research</w:t>
      </w:r>
      <w:r>
        <w:rPr>
          <w:spacing w:val="1"/>
        </w:rPr>
        <w:t xml:space="preserve"> </w:t>
      </w:r>
      <w:r>
        <w:t>aims to evaluate the anti-diabetic potential of these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contributing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expanding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exploring</w:t>
      </w:r>
      <w:r>
        <w:rPr>
          <w:spacing w:val="-5"/>
        </w:rPr>
        <w:t xml:space="preserve"> </w:t>
      </w:r>
      <w:r>
        <w:t>plant-based</w:t>
      </w:r>
      <w:r>
        <w:rPr>
          <w:spacing w:val="1"/>
        </w:rPr>
        <w:t xml:space="preserve"> </w:t>
      </w:r>
      <w:r>
        <w:t>therapies for</w:t>
      </w:r>
      <w:r>
        <w:rPr>
          <w:spacing w:val="5"/>
        </w:rPr>
        <w:t xml:space="preserve"> </w:t>
      </w:r>
      <w:r>
        <w:t>diabetes.</w:t>
      </w:r>
    </w:p>
    <w:p w14:paraId="18530AD1" w14:textId="77777777" w:rsidR="00A16310" w:rsidRDefault="00000000">
      <w:pPr>
        <w:pStyle w:val="BodyText"/>
        <w:spacing w:before="4"/>
        <w:ind w:left="673" w:right="353"/>
      </w:pPr>
      <w:r>
        <w:t>Diabetes mellitus is classified into two main types: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diabetes</w:t>
      </w:r>
      <w:r>
        <w:rPr>
          <w:spacing w:val="1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autoimmune</w:t>
      </w:r>
      <w:r>
        <w:rPr>
          <w:spacing w:val="1"/>
        </w:rPr>
        <w:t xml:space="preserve"> </w:t>
      </w:r>
      <w:r>
        <w:t>condition,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body's</w:t>
      </w:r>
      <w:r>
        <w:rPr>
          <w:spacing w:val="1"/>
        </w:rPr>
        <w:t xml:space="preserve"> </w:t>
      </w:r>
      <w:r>
        <w:t>immune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destroys the insulin-producing beta</w:t>
      </w:r>
      <w:r>
        <w:rPr>
          <w:spacing w:val="50"/>
        </w:rPr>
        <w:t xml:space="preserve"> </w:t>
      </w:r>
      <w:r>
        <w:t>cells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pancreas.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diabetes,</w:t>
      </w:r>
      <w:r>
        <w:rPr>
          <w:spacing w:val="1"/>
        </w:rPr>
        <w:t xml:space="preserve"> </w:t>
      </w:r>
      <w:r>
        <w:t>which accounts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about 90% of all cases of diabetes, is characterized by</w:t>
      </w:r>
      <w:r>
        <w:rPr>
          <w:spacing w:val="-47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t>resistance,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body's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fail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respond to insulin effectively</w:t>
      </w:r>
      <w:r>
        <w:rPr>
          <w:vertAlign w:val="superscript"/>
        </w:rPr>
        <w:t>8</w:t>
      </w:r>
      <w:r>
        <w:t>. Both forms result in</w:t>
      </w:r>
      <w:r>
        <w:rPr>
          <w:spacing w:val="1"/>
        </w:rPr>
        <w:t xml:space="preserve"> </w:t>
      </w:r>
      <w:r>
        <w:t>high blood glucose levels that, if left</w:t>
      </w:r>
      <w:r>
        <w:rPr>
          <w:spacing w:val="50"/>
        </w:rPr>
        <w:t xml:space="preserve"> </w:t>
      </w:r>
      <w:r>
        <w:t>uncontrolled,</w:t>
      </w:r>
      <w:r>
        <w:rPr>
          <w:spacing w:val="1"/>
        </w:rPr>
        <w:t xml:space="preserve"> </w:t>
      </w:r>
      <w:r>
        <w:t>can lead to a variety of complications including heart</w:t>
      </w:r>
      <w:r>
        <w:rPr>
          <w:spacing w:val="1"/>
        </w:rPr>
        <w:t xml:space="preserve"> </w:t>
      </w:r>
      <w:r>
        <w:t>disease,</w:t>
      </w:r>
      <w:r>
        <w:rPr>
          <w:spacing w:val="3"/>
        </w:rPr>
        <w:t xml:space="preserve"> </w:t>
      </w:r>
      <w:r>
        <w:t>stroke,</w:t>
      </w:r>
      <w:r>
        <w:rPr>
          <w:spacing w:val="3"/>
        </w:rPr>
        <w:t xml:space="preserve"> </w:t>
      </w:r>
      <w:r>
        <w:t>kidney</w:t>
      </w:r>
      <w:r>
        <w:rPr>
          <w:spacing w:val="-9"/>
        </w:rPr>
        <w:t xml:space="preserve"> </w:t>
      </w:r>
      <w:r>
        <w:t>disease,</w:t>
      </w:r>
      <w:r>
        <w:rPr>
          <w:spacing w:val="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blindness</w:t>
      </w:r>
      <w:r>
        <w:rPr>
          <w:vertAlign w:val="superscript"/>
        </w:rPr>
        <w:t>9</w:t>
      </w:r>
      <w:r>
        <w:t>.</w:t>
      </w:r>
    </w:p>
    <w:p w14:paraId="44D2B3B1" w14:textId="77777777" w:rsidR="00A16310" w:rsidRDefault="00000000">
      <w:pPr>
        <w:pStyle w:val="BodyText"/>
        <w:spacing w:before="1"/>
        <w:ind w:left="673"/>
      </w:pPr>
      <w:r>
        <w:t>The</w:t>
      </w:r>
      <w:r>
        <w:rPr>
          <w:spacing w:val="40"/>
        </w:rPr>
        <w:t xml:space="preserve"> </w:t>
      </w:r>
      <w:r>
        <w:t>use</w:t>
      </w:r>
      <w:r>
        <w:rPr>
          <w:spacing w:val="83"/>
        </w:rPr>
        <w:t xml:space="preserve"> </w:t>
      </w:r>
      <w:r>
        <w:t>of</w:t>
      </w:r>
      <w:r>
        <w:rPr>
          <w:spacing w:val="88"/>
        </w:rPr>
        <w:t xml:space="preserve"> </w:t>
      </w:r>
      <w:r>
        <w:t>medicinal</w:t>
      </w:r>
      <w:r>
        <w:rPr>
          <w:spacing w:val="89"/>
        </w:rPr>
        <w:t xml:space="preserve"> </w:t>
      </w:r>
      <w:r>
        <w:t>plants</w:t>
      </w:r>
      <w:r>
        <w:rPr>
          <w:spacing w:val="81"/>
        </w:rPr>
        <w:t xml:space="preserve"> </w:t>
      </w:r>
      <w:r>
        <w:t>in</w:t>
      </w:r>
      <w:r>
        <w:rPr>
          <w:spacing w:val="91"/>
        </w:rPr>
        <w:t xml:space="preserve"> </w:t>
      </w:r>
      <w:r>
        <w:t>treating</w:t>
      </w:r>
      <w:r>
        <w:rPr>
          <w:spacing w:val="87"/>
        </w:rPr>
        <w:t xml:space="preserve"> </w:t>
      </w:r>
      <w:r>
        <w:t>various</w:t>
      </w:r>
    </w:p>
    <w:p w14:paraId="624456E1" w14:textId="77777777" w:rsidR="00A16310" w:rsidRDefault="00A16310">
      <w:pPr>
        <w:sectPr w:rsidR="00A16310">
          <w:type w:val="continuous"/>
          <w:pgSz w:w="12240" w:h="15840"/>
          <w:pgMar w:top="1420" w:right="780" w:bottom="1180" w:left="780" w:header="720" w:footer="720" w:gutter="0"/>
          <w:cols w:num="2" w:space="720" w:equalWidth="0">
            <w:col w:w="5268" w:space="40"/>
            <w:col w:w="5372"/>
          </w:cols>
        </w:sectPr>
      </w:pPr>
    </w:p>
    <w:p w14:paraId="72C5DDD0" w14:textId="77777777" w:rsidR="00A16310" w:rsidRDefault="00A16310">
      <w:pPr>
        <w:pStyle w:val="BodyText"/>
        <w:spacing w:before="10"/>
        <w:jc w:val="left"/>
        <w:rPr>
          <w:sz w:val="14"/>
        </w:rPr>
      </w:pPr>
    </w:p>
    <w:p w14:paraId="2BDB59DE" w14:textId="77777777" w:rsidR="00A16310" w:rsidRDefault="00A16310">
      <w:pPr>
        <w:rPr>
          <w:sz w:val="14"/>
        </w:rPr>
        <w:sectPr w:rsidR="00A16310">
          <w:pgSz w:w="12240" w:h="15840"/>
          <w:pgMar w:top="1420" w:right="780" w:bottom="1180" w:left="780" w:header="761" w:footer="985" w:gutter="0"/>
          <w:cols w:space="720"/>
        </w:sectPr>
      </w:pPr>
    </w:p>
    <w:p w14:paraId="1913634E" w14:textId="77777777" w:rsidR="00A16310" w:rsidRDefault="00000000">
      <w:pPr>
        <w:pStyle w:val="BodyText"/>
        <w:spacing w:before="94"/>
        <w:ind w:left="919"/>
      </w:pPr>
      <w:r>
        <w:t>diseases</w:t>
      </w:r>
      <w:r>
        <w:rPr>
          <w:spacing w:val="1"/>
        </w:rPr>
        <w:t xml:space="preserve"> </w:t>
      </w:r>
      <w:proofErr w:type="gramStart"/>
      <w:r>
        <w:t>is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centuries-old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drugs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derived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sources</w:t>
      </w:r>
      <w:r>
        <w:rPr>
          <w:vertAlign w:val="superscript"/>
        </w:rPr>
        <w:t>10</w:t>
      </w:r>
      <w:r>
        <w:t>. In the case of diabetes, several plants have</w:t>
      </w:r>
      <w:r>
        <w:rPr>
          <w:spacing w:val="1"/>
        </w:rPr>
        <w:t xml:space="preserve"> </w:t>
      </w:r>
      <w:r>
        <w:t>been identified with potential anti-diabetic properties,</w:t>
      </w:r>
      <w:r>
        <w:rPr>
          <w:spacing w:val="1"/>
        </w:rPr>
        <w:t xml:space="preserve"> </w:t>
      </w:r>
      <w:r>
        <w:t xml:space="preserve">such as </w:t>
      </w:r>
      <w:proofErr w:type="spellStart"/>
      <w:r>
        <w:t>Gymnema</w:t>
      </w:r>
      <w:proofErr w:type="spellEnd"/>
      <w:r>
        <w:t xml:space="preserve"> </w:t>
      </w:r>
      <w:proofErr w:type="spellStart"/>
      <w:r>
        <w:t>sylvestre</w:t>
      </w:r>
      <w:proofErr w:type="spellEnd"/>
      <w:r>
        <w:t>, Pterocarpus marsupium,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Momordica</w:t>
      </w:r>
      <w:r>
        <w:rPr>
          <w:spacing w:val="-1"/>
        </w:rPr>
        <w:t xml:space="preserve"> </w:t>
      </w:r>
      <w:r>
        <w:t>charantia</w:t>
      </w:r>
      <w:r>
        <w:rPr>
          <w:vertAlign w:val="superscript"/>
        </w:rPr>
        <w:t>11</w:t>
      </w:r>
      <w:r>
        <w:t>.</w:t>
      </w:r>
    </w:p>
    <w:p w14:paraId="17D57005" w14:textId="77777777" w:rsidR="00A16310" w:rsidRDefault="00000000">
      <w:pPr>
        <w:pStyle w:val="BodyText"/>
        <w:ind w:left="919"/>
      </w:pPr>
      <w:r>
        <w:t xml:space="preserve">Helianthus annuus seeds and </w:t>
      </w:r>
      <w:proofErr w:type="spellStart"/>
      <w:r>
        <w:t>Syzygium</w:t>
      </w:r>
      <w:proofErr w:type="spellEnd"/>
      <w:r>
        <w:t xml:space="preserve"> </w:t>
      </w:r>
      <w:proofErr w:type="spellStart"/>
      <w:r>
        <w:t>cumini</w:t>
      </w:r>
      <w:proofErr w:type="spellEnd"/>
      <w:r>
        <w:t xml:space="preserve"> 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anti-diabetic</w:t>
      </w:r>
      <w:r>
        <w:rPr>
          <w:spacing w:val="51"/>
        </w:rPr>
        <w:t xml:space="preserve"> </w:t>
      </w:r>
      <w:r>
        <w:t>therapies.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hypoglycemic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antioxidant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sunflower</w:t>
      </w:r>
      <w:r>
        <w:rPr>
          <w:spacing w:val="1"/>
        </w:rPr>
        <w:t xml:space="preserve"> </w:t>
      </w:r>
      <w:r>
        <w:t>seeds</w:t>
      </w:r>
      <w:r>
        <w:rPr>
          <w:vertAlign w:val="superscript"/>
        </w:rPr>
        <w:t>12</w:t>
      </w:r>
      <w:r>
        <w:t>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proofErr w:type="spellStart"/>
      <w:r>
        <w:t>Syzygium</w:t>
      </w:r>
      <w:proofErr w:type="spellEnd"/>
      <w:r>
        <w:rPr>
          <w:spacing w:val="1"/>
        </w:rPr>
        <w:t xml:space="preserve"> </w:t>
      </w:r>
      <w:proofErr w:type="spellStart"/>
      <w:r>
        <w:t>cumini</w:t>
      </w:r>
      <w:proofErr w:type="spellEnd"/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glucose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lipid</w:t>
      </w:r>
      <w:r>
        <w:rPr>
          <w:spacing w:val="-47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diabetic</w:t>
      </w:r>
      <w:r>
        <w:rPr>
          <w:spacing w:val="-1"/>
        </w:rPr>
        <w:t xml:space="preserve"> </w:t>
      </w:r>
      <w:r>
        <w:t>animals</w:t>
      </w:r>
      <w:r>
        <w:rPr>
          <w:vertAlign w:val="superscript"/>
        </w:rPr>
        <w:t>13</w:t>
      </w:r>
      <w:r>
        <w:t>.</w:t>
      </w:r>
    </w:p>
    <w:p w14:paraId="72372AA2" w14:textId="77777777" w:rsidR="00A16310" w:rsidRDefault="00000000">
      <w:pPr>
        <w:pStyle w:val="BodyText"/>
        <w:spacing w:before="2"/>
        <w:ind w:left="919" w:right="1"/>
      </w:pPr>
      <w:r>
        <w:t>Plant-based</w:t>
      </w:r>
      <w:r>
        <w:rPr>
          <w:spacing w:val="1"/>
        </w:rPr>
        <w:t xml:space="preserve"> </w:t>
      </w:r>
      <w:r>
        <w:t>treatments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diabetes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potential direct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glucose-lowering effects,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 other desirable features such as antioxidant, anti-</w:t>
      </w:r>
      <w:r>
        <w:rPr>
          <w:spacing w:val="1"/>
        </w:rPr>
        <w:t xml:space="preserve"> </w:t>
      </w:r>
      <w:r>
        <w:t>obesity, and cardioprotective properties</w:t>
      </w:r>
      <w:r>
        <w:rPr>
          <w:vertAlign w:val="superscript"/>
        </w:rPr>
        <w:t>14</w:t>
      </w:r>
      <w:r>
        <w:t>. Therefore,</w:t>
      </w:r>
      <w:r>
        <w:rPr>
          <w:spacing w:val="1"/>
        </w:rPr>
        <w:t xml:space="preserve"> </w:t>
      </w:r>
      <w:r>
        <w:t>the use of medicinal plants in diabetes management</w:t>
      </w:r>
      <w:r>
        <w:rPr>
          <w:spacing w:val="1"/>
        </w:rPr>
        <w:t xml:space="preserve"> </w:t>
      </w:r>
      <w:r>
        <w:t>might also help in addressing the multidimensional</w:t>
      </w:r>
      <w:r>
        <w:rPr>
          <w:spacing w:val="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disease,</w:t>
      </w:r>
      <w:r>
        <w:rPr>
          <w:spacing w:val="-1"/>
        </w:rPr>
        <w:t xml:space="preserve"> </w:t>
      </w:r>
      <w:r>
        <w:t>beyond just</w:t>
      </w:r>
      <w:r>
        <w:rPr>
          <w:spacing w:val="2"/>
        </w:rPr>
        <w:t xml:space="preserve"> </w:t>
      </w:r>
      <w:r>
        <w:t>glucose</w:t>
      </w:r>
      <w:r>
        <w:rPr>
          <w:spacing w:val="-2"/>
        </w:rPr>
        <w:t xml:space="preserve"> </w:t>
      </w:r>
      <w:r>
        <w:t>control.</w:t>
      </w:r>
    </w:p>
    <w:p w14:paraId="496B793E" w14:textId="77777777" w:rsidR="00A16310" w:rsidRDefault="00000000">
      <w:pPr>
        <w:pStyle w:val="BodyText"/>
        <w:ind w:left="919" w:right="1"/>
      </w:pPr>
      <w:r>
        <w:t>The Helianthus annuus (sunflower) plant, particularly</w:t>
      </w:r>
      <w:r>
        <w:rPr>
          <w:spacing w:val="-47"/>
        </w:rPr>
        <w:t xml:space="preserve"> </w:t>
      </w:r>
      <w:r>
        <w:t>its seeds, are known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 rich nutrient content</w:t>
      </w:r>
      <w:r>
        <w:rPr>
          <w:spacing w:val="1"/>
        </w:rPr>
        <w:t xml:space="preserve"> </w:t>
      </w:r>
      <w:r>
        <w:t>including essential fatty acids, vitamins, and dietary</w:t>
      </w:r>
      <w:r>
        <w:rPr>
          <w:spacing w:val="1"/>
        </w:rPr>
        <w:t xml:space="preserve"> </w:t>
      </w:r>
      <w:r>
        <w:t>fiber</w:t>
      </w:r>
      <w:r>
        <w:rPr>
          <w:vertAlign w:val="superscript"/>
        </w:rPr>
        <w:t>15</w:t>
      </w:r>
      <w:r>
        <w:t>.</w:t>
      </w:r>
      <w:r>
        <w:rPr>
          <w:spacing w:val="1"/>
        </w:rPr>
        <w:t xml:space="preserve"> </w:t>
      </w:r>
      <w:r>
        <w:t>The sunflower</w:t>
      </w:r>
      <w:r>
        <w:rPr>
          <w:spacing w:val="1"/>
        </w:rPr>
        <w:t xml:space="preserve"> </w:t>
      </w:r>
      <w:r>
        <w:t>seed's potential</w:t>
      </w:r>
      <w:r>
        <w:rPr>
          <w:spacing w:val="1"/>
        </w:rPr>
        <w:t xml:space="preserve"> </w:t>
      </w:r>
      <w:r>
        <w:t>anti-diabetic</w:t>
      </w:r>
      <w:r>
        <w:rPr>
          <w:spacing w:val="1"/>
        </w:rPr>
        <w:t xml:space="preserve"> </w:t>
      </w:r>
      <w:r>
        <w:t>effect could be attributed to its dietary fiber content,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slow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absorption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sugar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bloodstream and thus, prevent sudden spikes in blood</w:t>
      </w:r>
      <w:r>
        <w:rPr>
          <w:spacing w:val="1"/>
        </w:rPr>
        <w:t xml:space="preserve"> </w:t>
      </w:r>
      <w:r>
        <w:t>glucose</w:t>
      </w:r>
      <w:r>
        <w:rPr>
          <w:spacing w:val="-2"/>
        </w:rPr>
        <w:t xml:space="preserve"> </w:t>
      </w:r>
      <w:r>
        <w:t>levels</w:t>
      </w:r>
      <w:r>
        <w:rPr>
          <w:vertAlign w:val="superscript"/>
        </w:rPr>
        <w:t>16</w:t>
      </w:r>
      <w:r>
        <w:t>.</w:t>
      </w:r>
    </w:p>
    <w:p w14:paraId="3B172B0C" w14:textId="77777777" w:rsidR="00A16310" w:rsidRDefault="00000000">
      <w:pPr>
        <w:pStyle w:val="BodyText"/>
        <w:ind w:left="919" w:right="1"/>
      </w:pPr>
      <w:r>
        <w:t xml:space="preserve">On the other hand, </w:t>
      </w:r>
      <w:proofErr w:type="spellStart"/>
      <w:r>
        <w:t>Syzygium</w:t>
      </w:r>
      <w:proofErr w:type="spellEnd"/>
      <w:r>
        <w:t xml:space="preserve"> </w:t>
      </w:r>
      <w:proofErr w:type="spellStart"/>
      <w:r>
        <w:t>cumini</w:t>
      </w:r>
      <w:proofErr w:type="spellEnd"/>
      <w:r>
        <w:t xml:space="preserve"> (Java plum) 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medicine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conditions such as diabetes, inflammation, and gastric</w:t>
      </w:r>
      <w:r>
        <w:rPr>
          <w:spacing w:val="-47"/>
        </w:rPr>
        <w:t xml:space="preserve"> </w:t>
      </w:r>
      <w:r>
        <w:t>disorders. Several scientific studies have reported its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anti-diabetic</w:t>
      </w:r>
      <w:r>
        <w:rPr>
          <w:spacing w:val="1"/>
        </w:rPr>
        <w:t xml:space="preserve"> </w:t>
      </w:r>
      <w:r>
        <w:t>activity.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anti-diabetic</w:t>
      </w:r>
      <w:r>
        <w:rPr>
          <w:spacing w:val="1"/>
        </w:rPr>
        <w:t xml:space="preserve"> </w:t>
      </w:r>
      <w:r>
        <w:t xml:space="preserve">effect of </w:t>
      </w:r>
      <w:proofErr w:type="spellStart"/>
      <w:r>
        <w:t>Syzygium</w:t>
      </w:r>
      <w:proofErr w:type="spellEnd"/>
      <w:r>
        <w:t xml:space="preserve"> </w:t>
      </w:r>
      <w:proofErr w:type="spellStart"/>
      <w:r>
        <w:t>cumini</w:t>
      </w:r>
      <w:proofErr w:type="spellEnd"/>
      <w:r>
        <w:t xml:space="preserve"> could be linked to its rich</w:t>
      </w:r>
      <w:r>
        <w:rPr>
          <w:spacing w:val="1"/>
        </w:rPr>
        <w:t xml:space="preserve"> </w:t>
      </w:r>
      <w:r>
        <w:t>phenolic and flavonoid content, which are known 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antioxidant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insulin-</w:t>
      </w:r>
      <w:r>
        <w:rPr>
          <w:spacing w:val="1"/>
        </w:rPr>
        <w:t xml:space="preserve"> </w:t>
      </w:r>
      <w:r>
        <w:t>enhancing</w:t>
      </w:r>
      <w:r>
        <w:rPr>
          <w:spacing w:val="1"/>
        </w:rPr>
        <w:t xml:space="preserve"> </w:t>
      </w:r>
      <w:r>
        <w:t>capacity</w:t>
      </w:r>
      <w:r>
        <w:rPr>
          <w:vertAlign w:val="superscript"/>
        </w:rPr>
        <w:t>17</w:t>
      </w:r>
      <w:r>
        <w:t>.</w:t>
      </w:r>
    </w:p>
    <w:p w14:paraId="02DB37F1" w14:textId="77777777" w:rsidR="00A16310" w:rsidRDefault="00000000">
      <w:pPr>
        <w:pStyle w:val="Heading2"/>
        <w:spacing w:before="6"/>
        <w:jc w:val="left"/>
      </w:pPr>
      <w:r>
        <w:t>Methodology</w:t>
      </w:r>
    </w:p>
    <w:p w14:paraId="2EFDBE17" w14:textId="77777777" w:rsidR="00A16310" w:rsidRDefault="00000000">
      <w:pPr>
        <w:pStyle w:val="BodyText"/>
        <w:tabs>
          <w:tab w:val="left" w:pos="1902"/>
          <w:tab w:val="left" w:pos="4191"/>
          <w:tab w:val="left" w:pos="5059"/>
        </w:tabs>
        <w:ind w:left="919" w:right="2"/>
        <w:jc w:val="left"/>
      </w:pPr>
      <w:r>
        <w:rPr>
          <w:b/>
        </w:rPr>
        <w:t>Acquisition and Authentication of Plant Material</w:t>
      </w:r>
      <w:r>
        <w:rPr>
          <w:b/>
          <w:spacing w:val="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seeds</w:t>
      </w:r>
      <w:r>
        <w:rPr>
          <w:spacing w:val="36"/>
        </w:rPr>
        <w:t xml:space="preserve"> </w:t>
      </w:r>
      <w:r>
        <w:t>of</w:t>
      </w:r>
      <w:r>
        <w:rPr>
          <w:spacing w:val="33"/>
        </w:rPr>
        <w:t xml:space="preserve"> </w:t>
      </w:r>
      <w:proofErr w:type="spellStart"/>
      <w:r>
        <w:t>Syzygium</w:t>
      </w:r>
      <w:proofErr w:type="spellEnd"/>
      <w:r>
        <w:rPr>
          <w:spacing w:val="39"/>
        </w:rPr>
        <w:t xml:space="preserve"> </w:t>
      </w:r>
      <w:proofErr w:type="spellStart"/>
      <w:r>
        <w:t>cumini</w:t>
      </w:r>
      <w:proofErr w:type="spellEnd"/>
      <w:r>
        <w:rPr>
          <w:spacing w:val="34"/>
        </w:rPr>
        <w:t xml:space="preserve"> </w:t>
      </w:r>
      <w:r>
        <w:t>(L)</w:t>
      </w:r>
      <w:r>
        <w:rPr>
          <w:spacing w:val="33"/>
        </w:rPr>
        <w:t xml:space="preserve"> </w:t>
      </w:r>
      <w:r>
        <w:t>Skeels</w:t>
      </w:r>
      <w:r>
        <w:rPr>
          <w:spacing w:val="3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Helianthus</w:t>
      </w:r>
      <w:r>
        <w:rPr>
          <w:spacing w:val="28"/>
        </w:rPr>
        <w:t xml:space="preserve"> </w:t>
      </w:r>
      <w:r>
        <w:t>annuus</w:t>
      </w:r>
      <w:r>
        <w:rPr>
          <w:spacing w:val="28"/>
        </w:rPr>
        <w:t xml:space="preserve"> </w:t>
      </w:r>
      <w:r>
        <w:t>were</w:t>
      </w:r>
      <w:r>
        <w:rPr>
          <w:spacing w:val="32"/>
        </w:rPr>
        <w:t xml:space="preserve"> </w:t>
      </w:r>
      <w:r>
        <w:t>locally</w:t>
      </w:r>
      <w:r>
        <w:rPr>
          <w:spacing w:val="25"/>
        </w:rPr>
        <w:t xml:space="preserve"> </w:t>
      </w:r>
      <w:r>
        <w:t>procured</w:t>
      </w:r>
      <w:r>
        <w:rPr>
          <w:spacing w:val="30"/>
        </w:rPr>
        <w:t xml:space="preserve"> </w:t>
      </w:r>
      <w:r>
        <w:t>from</w:t>
      </w:r>
      <w:r>
        <w:rPr>
          <w:spacing w:val="31"/>
        </w:rPr>
        <w:t xml:space="preserve"> </w:t>
      </w:r>
      <w:proofErr w:type="gramStart"/>
      <w:r>
        <w:t>a</w:t>
      </w:r>
      <w:proofErr w:type="gramEnd"/>
      <w:r>
        <w:rPr>
          <w:spacing w:val="-47"/>
        </w:rPr>
        <w:t xml:space="preserve"> </w:t>
      </w:r>
      <w:r>
        <w:t>herbal</w:t>
      </w:r>
      <w:r>
        <w:rPr>
          <w:spacing w:val="1"/>
        </w:rPr>
        <w:t xml:space="preserve"> </w:t>
      </w:r>
      <w:r>
        <w:t>store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Mawana</w:t>
      </w:r>
      <w:proofErr w:type="spellEnd"/>
      <w:r>
        <w:t>,</w:t>
      </w:r>
      <w:r>
        <w:rPr>
          <w:spacing w:val="1"/>
        </w:rPr>
        <w:t xml:space="preserve"> </w:t>
      </w:r>
      <w:r>
        <w:t>Meerut,</w:t>
      </w:r>
      <w:r>
        <w:rPr>
          <w:spacing w:val="1"/>
        </w:rPr>
        <w:t xml:space="preserve"> </w:t>
      </w:r>
      <w:r>
        <w:t>India.</w:t>
      </w:r>
      <w:r>
        <w:rPr>
          <w:spacing w:val="5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NISCAIR,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Delhi,</w:t>
      </w:r>
      <w:r>
        <w:rPr>
          <w:spacing w:val="1"/>
        </w:rPr>
        <w:t xml:space="preserve"> </w:t>
      </w:r>
      <w:r>
        <w:t>authenticated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raw</w:t>
      </w:r>
      <w:r>
        <w:rPr>
          <w:spacing w:val="1"/>
        </w:rPr>
        <w:t xml:space="preserve"> </w:t>
      </w:r>
      <w:r>
        <w:t>plant</w:t>
      </w:r>
      <w:r>
        <w:rPr>
          <w:spacing w:val="-47"/>
        </w:rPr>
        <w:t xml:space="preserve"> </w:t>
      </w:r>
      <w:r>
        <w:t>materials</w:t>
      </w:r>
      <w:r>
        <w:rPr>
          <w:spacing w:val="1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assigned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corresponding</w:t>
      </w:r>
      <w:r>
        <w:rPr>
          <w:spacing w:val="18"/>
        </w:rPr>
        <w:t xml:space="preserve"> </w:t>
      </w:r>
      <w:r>
        <w:t>voucher</w:t>
      </w:r>
      <w:r>
        <w:rPr>
          <w:spacing w:val="-47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numbers:</w:t>
      </w:r>
      <w:r>
        <w:rPr>
          <w:spacing w:val="5"/>
        </w:rPr>
        <w:t xml:space="preserve"> </w:t>
      </w:r>
      <w:proofErr w:type="spellStart"/>
      <w:r>
        <w:t>Syzygium</w:t>
      </w:r>
      <w:proofErr w:type="spellEnd"/>
      <w:r>
        <w:rPr>
          <w:spacing w:val="9"/>
        </w:rPr>
        <w:t xml:space="preserve"> </w:t>
      </w:r>
      <w:proofErr w:type="spellStart"/>
      <w:r>
        <w:t>cumini</w:t>
      </w:r>
      <w:proofErr w:type="spellEnd"/>
      <w:r>
        <w:rPr>
          <w:spacing w:val="5"/>
        </w:rPr>
        <w:t xml:space="preserve"> </w:t>
      </w:r>
      <w:r>
        <w:t>(L)</w:t>
      </w:r>
      <w:r>
        <w:rPr>
          <w:spacing w:val="8"/>
        </w:rPr>
        <w:t xml:space="preserve"> </w:t>
      </w:r>
      <w:proofErr w:type="gramStart"/>
      <w:r>
        <w:t>Skeels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47"/>
        </w:rPr>
        <w:t xml:space="preserve"> </w:t>
      </w:r>
      <w:r>
        <w:t>Reference</w:t>
      </w:r>
      <w:r>
        <w:rPr>
          <w:spacing w:val="39"/>
        </w:rPr>
        <w:t xml:space="preserve"> </w:t>
      </w:r>
      <w:r>
        <w:t>letter</w:t>
      </w:r>
      <w:r>
        <w:rPr>
          <w:spacing w:val="37"/>
        </w:rPr>
        <w:t xml:space="preserve"> </w:t>
      </w:r>
      <w:r>
        <w:t>number</w:t>
      </w:r>
      <w:r>
        <w:rPr>
          <w:spacing w:val="42"/>
        </w:rPr>
        <w:t xml:space="preserve"> </w:t>
      </w:r>
      <w:r>
        <w:t>1854710/PH/TIPER/23,</w:t>
      </w:r>
      <w:r>
        <w:rPr>
          <w:spacing w:val="-47"/>
        </w:rPr>
        <w:t xml:space="preserve"> </w:t>
      </w:r>
      <w:r>
        <w:t>issued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13/03/2023 and</w:t>
      </w:r>
      <w:r>
        <w:rPr>
          <w:spacing w:val="4"/>
        </w:rPr>
        <w:t xml:space="preserve"> </w:t>
      </w:r>
      <w:r>
        <w:t>H.</w:t>
      </w:r>
      <w:r>
        <w:rPr>
          <w:spacing w:val="6"/>
        </w:rPr>
        <w:t xml:space="preserve"> </w:t>
      </w:r>
      <w:r>
        <w:t>annuus:</w:t>
      </w:r>
      <w:r>
        <w:rPr>
          <w:spacing w:val="6"/>
        </w:rPr>
        <w:t xml:space="preserve"> </w:t>
      </w:r>
      <w:r>
        <w:t>Reference</w:t>
      </w:r>
      <w:r>
        <w:rPr>
          <w:spacing w:val="6"/>
        </w:rPr>
        <w:t xml:space="preserve"> </w:t>
      </w:r>
      <w:r>
        <w:t>letter</w:t>
      </w:r>
      <w:r>
        <w:rPr>
          <w:spacing w:val="-47"/>
        </w:rPr>
        <w:t xml:space="preserve"> </w:t>
      </w:r>
      <w:r>
        <w:t>number</w:t>
      </w:r>
      <w:r>
        <w:tab/>
        <w:t>1854520/PH/TIPER/23,</w:t>
      </w:r>
      <w:r>
        <w:tab/>
        <w:t>issued</w:t>
      </w:r>
      <w:r>
        <w:tab/>
        <w:t>on</w:t>
      </w:r>
      <w:r>
        <w:rPr>
          <w:spacing w:val="-47"/>
        </w:rPr>
        <w:t xml:space="preserve"> </w:t>
      </w:r>
      <w:r>
        <w:t>23/01/2023.</w:t>
      </w:r>
      <w:r>
        <w:rPr>
          <w:spacing w:val="34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voucher</w:t>
      </w:r>
      <w:r>
        <w:rPr>
          <w:spacing w:val="36"/>
        </w:rPr>
        <w:t xml:space="preserve"> </w:t>
      </w:r>
      <w:r>
        <w:t>specimens</w:t>
      </w:r>
      <w:r>
        <w:rPr>
          <w:spacing w:val="25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been</w:t>
      </w:r>
      <w:r>
        <w:rPr>
          <w:spacing w:val="-47"/>
        </w:rPr>
        <w:t xml:space="preserve"> </w:t>
      </w:r>
      <w:r>
        <w:t>retained</w:t>
      </w:r>
      <w:r>
        <w:rPr>
          <w:spacing w:val="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future</w:t>
      </w:r>
      <w:r>
        <w:rPr>
          <w:spacing w:val="-10"/>
        </w:rPr>
        <w:t xml:space="preserve"> </w:t>
      </w:r>
      <w:r>
        <w:t>reference.</w:t>
      </w:r>
    </w:p>
    <w:p w14:paraId="57725245" w14:textId="77777777" w:rsidR="00A16310" w:rsidRDefault="00000000">
      <w:pPr>
        <w:pStyle w:val="Heading2"/>
        <w:jc w:val="left"/>
      </w:pPr>
      <w:r>
        <w:t>Cold</w:t>
      </w:r>
      <w:r>
        <w:rPr>
          <w:spacing w:val="-2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Seed</w:t>
      </w:r>
      <w:r>
        <w:rPr>
          <w:spacing w:val="-7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Extraction</w:t>
      </w:r>
    </w:p>
    <w:p w14:paraId="57CB10B5" w14:textId="77777777" w:rsidR="00A16310" w:rsidRDefault="00000000">
      <w:pPr>
        <w:pStyle w:val="BodyText"/>
        <w:ind w:left="919" w:right="-1"/>
        <w:jc w:val="left"/>
      </w:pPr>
      <w:r>
        <w:t>The</w:t>
      </w:r>
      <w:r>
        <w:rPr>
          <w:spacing w:val="20"/>
        </w:rPr>
        <w:t xml:space="preserve"> </w:t>
      </w:r>
      <w:r>
        <w:t>seeds</w:t>
      </w:r>
      <w:r>
        <w:rPr>
          <w:spacing w:val="23"/>
        </w:rPr>
        <w:t xml:space="preserve"> </w:t>
      </w:r>
      <w:r>
        <w:t>from</w:t>
      </w:r>
      <w:r>
        <w:rPr>
          <w:spacing w:val="21"/>
        </w:rPr>
        <w:t xml:space="preserve"> </w:t>
      </w:r>
      <w:proofErr w:type="spellStart"/>
      <w:r>
        <w:t>Syzygium</w:t>
      </w:r>
      <w:proofErr w:type="spellEnd"/>
      <w:r>
        <w:rPr>
          <w:spacing w:val="21"/>
        </w:rPr>
        <w:t xml:space="preserve"> </w:t>
      </w:r>
      <w:proofErr w:type="spellStart"/>
      <w:r>
        <w:t>cumini</w:t>
      </w:r>
      <w:proofErr w:type="spellEnd"/>
      <w:r>
        <w:rPr>
          <w:spacing w:val="20"/>
        </w:rPr>
        <w:t xml:space="preserve"> </w:t>
      </w:r>
      <w:r>
        <w:t>(L)</w:t>
      </w:r>
      <w:r>
        <w:rPr>
          <w:spacing w:val="24"/>
        </w:rPr>
        <w:t xml:space="preserve"> </w:t>
      </w:r>
      <w:r>
        <w:t>Skeels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H.</w:t>
      </w:r>
      <w:r>
        <w:rPr>
          <w:spacing w:val="-47"/>
        </w:rPr>
        <w:t xml:space="preserve"> </w:t>
      </w:r>
      <w:r>
        <w:t>annuus</w:t>
      </w:r>
      <w:r>
        <w:rPr>
          <w:spacing w:val="20"/>
        </w:rPr>
        <w:t xml:space="preserve"> </w:t>
      </w:r>
      <w:r>
        <w:t>were</w:t>
      </w:r>
      <w:r>
        <w:rPr>
          <w:spacing w:val="18"/>
        </w:rPr>
        <w:t xml:space="preserve"> </w:t>
      </w:r>
      <w:r>
        <w:t>sun-dried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subsequently</w:t>
      </w:r>
      <w:r>
        <w:rPr>
          <w:spacing w:val="12"/>
        </w:rPr>
        <w:t xml:space="preserve"> </w:t>
      </w:r>
      <w:r>
        <w:t>ground</w:t>
      </w:r>
      <w:r>
        <w:rPr>
          <w:spacing w:val="16"/>
        </w:rPr>
        <w:t xml:space="preserve"> </w:t>
      </w:r>
      <w:r>
        <w:t>into</w:t>
      </w:r>
    </w:p>
    <w:p w14:paraId="244CE252" w14:textId="77777777" w:rsidR="00A16310" w:rsidRDefault="00000000">
      <w:pPr>
        <w:pStyle w:val="BodyText"/>
        <w:spacing w:before="94"/>
        <w:ind w:left="673" w:right="352"/>
      </w:pPr>
      <w:r>
        <w:br w:type="column"/>
      </w:r>
      <w:r>
        <w:t>coarse</w:t>
      </w:r>
      <w:r>
        <w:rPr>
          <w:spacing w:val="1"/>
        </w:rPr>
        <w:t xml:space="preserve"> </w:t>
      </w:r>
      <w:r>
        <w:t>powder.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mechanically</w:t>
      </w:r>
      <w:r>
        <w:rPr>
          <w:spacing w:val="1"/>
        </w:rPr>
        <w:t xml:space="preserve"> </w:t>
      </w:r>
      <w:r>
        <w:t>compressed at room temperature (25°C) without any</w:t>
      </w:r>
      <w:r>
        <w:rPr>
          <w:spacing w:val="1"/>
        </w:rPr>
        <w:t xml:space="preserve"> </w:t>
      </w:r>
      <w:r>
        <w:t>heat</w:t>
      </w:r>
      <w:r>
        <w:rPr>
          <w:spacing w:val="1"/>
        </w:rPr>
        <w:t xml:space="preserve"> </w:t>
      </w:r>
      <w:r>
        <w:t>exposure. After being pressed,</w:t>
      </w:r>
      <w:r>
        <w:rPr>
          <w:spacing w:val="50"/>
        </w:rPr>
        <w:t xml:space="preserve"> </w:t>
      </w:r>
      <w:r>
        <w:t>the seeds were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undisturbed</w:t>
      </w:r>
      <w:r>
        <w:rPr>
          <w:spacing w:val="1"/>
        </w:rPr>
        <w:t xml:space="preserve"> </w:t>
      </w:r>
      <w:r>
        <w:t>overnight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room</w:t>
      </w:r>
      <w:r>
        <w:rPr>
          <w:spacing w:val="5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(25°C) to allow the oil to separate. The oil was later</w:t>
      </w:r>
      <w:r>
        <w:rPr>
          <w:spacing w:val="1"/>
        </w:rPr>
        <w:t xml:space="preserve"> </w:t>
      </w:r>
      <w:r>
        <w:t>purified using Whatman No.4 filter paper and a glass</w:t>
      </w:r>
      <w:r>
        <w:rPr>
          <w:spacing w:val="1"/>
        </w:rPr>
        <w:t xml:space="preserve"> </w:t>
      </w:r>
      <w:r>
        <w:t>funnel.</w:t>
      </w:r>
    </w:p>
    <w:p w14:paraId="34933337" w14:textId="77777777" w:rsidR="00A16310" w:rsidRDefault="00000000">
      <w:pPr>
        <w:pStyle w:val="Heading2"/>
        <w:spacing w:before="3"/>
        <w:ind w:left="673"/>
      </w:pPr>
      <w:r>
        <w:t>Phytochemical</w:t>
      </w:r>
      <w:r>
        <w:rPr>
          <w:spacing w:val="-2"/>
        </w:rPr>
        <w:t xml:space="preserve"> </w:t>
      </w:r>
      <w:r>
        <w:t>Investigation</w:t>
      </w:r>
    </w:p>
    <w:p w14:paraId="0E208D24" w14:textId="77777777" w:rsidR="00A16310" w:rsidRDefault="00000000">
      <w:pPr>
        <w:pStyle w:val="BodyText"/>
        <w:ind w:left="673" w:right="354" w:firstLine="52"/>
      </w:pPr>
      <w:r>
        <w:t xml:space="preserve">The extracted oils from </w:t>
      </w:r>
      <w:proofErr w:type="spellStart"/>
      <w:r>
        <w:t>Syzygiumcumini</w:t>
      </w:r>
      <w:proofErr w:type="spellEnd"/>
      <w:r>
        <w:t xml:space="preserve"> (L) Skeels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proofErr w:type="gramStart"/>
      <w:r>
        <w:t>H.annus</w:t>
      </w:r>
      <w:proofErr w:type="spellEnd"/>
      <w:proofErr w:type="gramEnd"/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subjected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phytochemical</w:t>
      </w:r>
      <w:r>
        <w:rPr>
          <w:spacing w:val="1"/>
        </w:rPr>
        <w:t xml:space="preserve"> </w:t>
      </w:r>
      <w:r>
        <w:t>screening to identify various</w:t>
      </w:r>
      <w:r>
        <w:rPr>
          <w:spacing w:val="1"/>
        </w:rPr>
        <w:t xml:space="preserve"> </w:t>
      </w:r>
      <w:r>
        <w:t>phytoconstituents like</w:t>
      </w:r>
      <w:r>
        <w:rPr>
          <w:spacing w:val="1"/>
        </w:rPr>
        <w:t xml:space="preserve"> </w:t>
      </w:r>
      <w:r>
        <w:t>carbohydrates, alkaloids, glycosides, steroids, tannins,</w:t>
      </w:r>
      <w:r>
        <w:rPr>
          <w:spacing w:val="-47"/>
        </w:rPr>
        <w:t xml:space="preserve"> </w:t>
      </w:r>
      <w:r>
        <w:t>etc.</w:t>
      </w:r>
    </w:p>
    <w:p w14:paraId="11D34E7C" w14:textId="77777777" w:rsidR="00A16310" w:rsidRDefault="00000000">
      <w:pPr>
        <w:pStyle w:val="ListParagraph"/>
        <w:numPr>
          <w:ilvl w:val="0"/>
          <w:numId w:val="3"/>
        </w:numPr>
        <w:tabs>
          <w:tab w:val="left" w:pos="962"/>
        </w:tabs>
        <w:ind w:right="352" w:firstLine="0"/>
        <w:jc w:val="both"/>
        <w:rPr>
          <w:sz w:val="20"/>
        </w:rPr>
      </w:pPr>
      <w:r>
        <w:rPr>
          <w:sz w:val="20"/>
        </w:rPr>
        <w:t>Identifying Carbohydrates The extract (100 mg)</w:t>
      </w:r>
      <w:r>
        <w:rPr>
          <w:spacing w:val="1"/>
          <w:sz w:val="20"/>
        </w:rPr>
        <w:t xml:space="preserve"> </w:t>
      </w:r>
      <w:r>
        <w:rPr>
          <w:sz w:val="20"/>
        </w:rPr>
        <w:t>was filtered into a solution of 5 mL of water. 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47"/>
          <w:sz w:val="20"/>
        </w:rPr>
        <w:t xml:space="preserve"> </w:t>
      </w:r>
      <w:r>
        <w:rPr>
          <w:sz w:val="20"/>
        </w:rPr>
        <w:t>analyses</w:t>
      </w:r>
      <w:r>
        <w:rPr>
          <w:spacing w:val="6"/>
          <w:sz w:val="20"/>
        </w:rPr>
        <w:t xml:space="preserve"> </w:t>
      </w:r>
      <w:r>
        <w:rPr>
          <w:sz w:val="20"/>
        </w:rPr>
        <w:t>were</w:t>
      </w:r>
      <w:r>
        <w:rPr>
          <w:spacing w:val="5"/>
          <w:sz w:val="20"/>
        </w:rPr>
        <w:t xml:space="preserve"> </w:t>
      </w:r>
      <w:r>
        <w:rPr>
          <w:sz w:val="20"/>
        </w:rPr>
        <w:t>performed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filtrate:</w:t>
      </w:r>
    </w:p>
    <w:p w14:paraId="7276AB8F" w14:textId="77777777" w:rsidR="00A16310" w:rsidRDefault="00000000">
      <w:pPr>
        <w:pStyle w:val="ListParagraph"/>
        <w:numPr>
          <w:ilvl w:val="0"/>
          <w:numId w:val="2"/>
        </w:numPr>
        <w:tabs>
          <w:tab w:val="left" w:pos="745"/>
        </w:tabs>
        <w:ind w:right="350" w:firstLine="0"/>
        <w:rPr>
          <w:sz w:val="20"/>
        </w:rPr>
      </w:pPr>
      <w:proofErr w:type="spellStart"/>
      <w:r>
        <w:rPr>
          <w:sz w:val="20"/>
        </w:rPr>
        <w:t>Molish'sTest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- The presence of carbohydrates was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 by adding 2% w/v of a-naphthol solution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 concentrated </w:t>
      </w:r>
      <w:proofErr w:type="spellStart"/>
      <w:r>
        <w:rPr>
          <w:sz w:val="20"/>
        </w:rPr>
        <w:t>sulphuric</w:t>
      </w:r>
      <w:proofErr w:type="spellEnd"/>
      <w:r>
        <w:rPr>
          <w:sz w:val="20"/>
        </w:rPr>
        <w:t xml:space="preserve"> acid to the filtrate, which</w:t>
      </w:r>
      <w:r>
        <w:rPr>
          <w:spacing w:val="1"/>
          <w:sz w:val="20"/>
        </w:rPr>
        <w:t xml:space="preserve"> </w:t>
      </w:r>
      <w:r>
        <w:rPr>
          <w:sz w:val="20"/>
        </w:rPr>
        <w:t>resulted in the formation of a red-violet ring at the</w:t>
      </w:r>
      <w:r>
        <w:rPr>
          <w:spacing w:val="1"/>
          <w:sz w:val="20"/>
        </w:rPr>
        <w:t xml:space="preserve"> </w:t>
      </w:r>
      <w:r>
        <w:rPr>
          <w:sz w:val="20"/>
        </w:rPr>
        <w:t>interface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layers.</w:t>
      </w:r>
    </w:p>
    <w:p w14:paraId="4DA075D9" w14:textId="77777777" w:rsidR="00A16310" w:rsidRDefault="00000000">
      <w:pPr>
        <w:pStyle w:val="ListParagraph"/>
        <w:numPr>
          <w:ilvl w:val="0"/>
          <w:numId w:val="2"/>
        </w:numPr>
        <w:tabs>
          <w:tab w:val="left" w:pos="745"/>
        </w:tabs>
        <w:ind w:left="744"/>
        <w:rPr>
          <w:sz w:val="20"/>
        </w:rPr>
      </w:pPr>
      <w:r>
        <w:rPr>
          <w:sz w:val="20"/>
        </w:rPr>
        <w:t>Fehling's</w:t>
      </w:r>
      <w:r>
        <w:rPr>
          <w:spacing w:val="-4"/>
          <w:sz w:val="20"/>
        </w:rPr>
        <w:t xml:space="preserve"> </w:t>
      </w:r>
      <w:r>
        <w:rPr>
          <w:sz w:val="20"/>
        </w:rPr>
        <w:t>Test:</w:t>
      </w:r>
    </w:p>
    <w:p w14:paraId="1FD5EB10" w14:textId="77777777" w:rsidR="00A16310" w:rsidRDefault="00000000">
      <w:pPr>
        <w:pStyle w:val="BodyText"/>
        <w:ind w:left="673" w:right="354"/>
      </w:pPr>
      <w:r>
        <w:t>The presence of carbohydrates was confirmed by the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brick-red</w:t>
      </w:r>
      <w:r>
        <w:rPr>
          <w:spacing w:val="1"/>
        </w:rPr>
        <w:t xml:space="preserve"> </w:t>
      </w:r>
      <w:r>
        <w:t>precipitate</w:t>
      </w:r>
      <w:r>
        <w:rPr>
          <w:spacing w:val="1"/>
        </w:rPr>
        <w:t xml:space="preserve"> </w:t>
      </w:r>
      <w:r>
        <w:t>upon</w:t>
      </w:r>
      <w:r>
        <w:rPr>
          <w:spacing w:val="50"/>
        </w:rPr>
        <w:t xml:space="preserve"> </w:t>
      </w:r>
      <w:r>
        <w:t>boiling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Fehling's</w:t>
      </w:r>
      <w:r>
        <w:rPr>
          <w:spacing w:val="1"/>
        </w:rPr>
        <w:t xml:space="preserve"> </w:t>
      </w:r>
      <w:r>
        <w:t>solutions A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B.</w:t>
      </w:r>
    </w:p>
    <w:p w14:paraId="6CA7877F" w14:textId="77777777" w:rsidR="00A16310" w:rsidRDefault="00000000">
      <w:pPr>
        <w:pStyle w:val="ListParagraph"/>
        <w:numPr>
          <w:ilvl w:val="0"/>
          <w:numId w:val="3"/>
        </w:numPr>
        <w:tabs>
          <w:tab w:val="left" w:pos="986"/>
        </w:tabs>
        <w:spacing w:before="2"/>
        <w:ind w:right="34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Keller-</w:t>
      </w:r>
      <w:proofErr w:type="spellStart"/>
      <w:r>
        <w:rPr>
          <w:sz w:val="20"/>
        </w:rPr>
        <w:t>Kiliani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Detecting</w:t>
      </w:r>
      <w:r>
        <w:rPr>
          <w:spacing w:val="1"/>
          <w:sz w:val="20"/>
        </w:rPr>
        <w:t xml:space="preserve"> </w:t>
      </w:r>
      <w:r>
        <w:rPr>
          <w:sz w:val="20"/>
        </w:rPr>
        <w:t>Cardiac</w:t>
      </w:r>
      <w:r>
        <w:rPr>
          <w:spacing w:val="1"/>
          <w:sz w:val="20"/>
        </w:rPr>
        <w:t xml:space="preserve"> </w:t>
      </w:r>
      <w:r>
        <w:rPr>
          <w:sz w:val="20"/>
        </w:rPr>
        <w:t>Glycosides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add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extract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concentrated H2 SO4, around 0.5 g was dissolved in</w:t>
      </w:r>
      <w:r>
        <w:rPr>
          <w:spacing w:val="1"/>
          <w:sz w:val="20"/>
        </w:rPr>
        <w:t xml:space="preserve"> </w:t>
      </w:r>
      <w:r>
        <w:rPr>
          <w:sz w:val="20"/>
        </w:rPr>
        <w:t>glacial acetic acid with a drop of 1% Ferric chloride.</w:t>
      </w:r>
      <w:r>
        <w:rPr>
          <w:spacing w:val="1"/>
          <w:sz w:val="20"/>
        </w:rPr>
        <w:t xml:space="preserve"> </w:t>
      </w:r>
      <w:r>
        <w:rPr>
          <w:sz w:val="20"/>
        </w:rPr>
        <w:t>Cardenolides are characterized by the presence of a</w:t>
      </w:r>
      <w:r>
        <w:rPr>
          <w:spacing w:val="1"/>
          <w:sz w:val="20"/>
        </w:rPr>
        <w:t xml:space="preserve"> </w:t>
      </w:r>
      <w:r>
        <w:rPr>
          <w:sz w:val="20"/>
        </w:rPr>
        <w:t>brown ring in the interphase, which is caused by the</w:t>
      </w:r>
      <w:r>
        <w:rPr>
          <w:spacing w:val="1"/>
          <w:sz w:val="20"/>
        </w:rPr>
        <w:t xml:space="preserve"> </w:t>
      </w:r>
      <w:r>
        <w:rPr>
          <w:sz w:val="20"/>
        </w:rPr>
        <w:t>presence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deoxy</w:t>
      </w:r>
      <w:r>
        <w:rPr>
          <w:spacing w:val="1"/>
          <w:sz w:val="20"/>
        </w:rPr>
        <w:t xml:space="preserve"> </w:t>
      </w:r>
      <w:r>
        <w:rPr>
          <w:sz w:val="20"/>
        </w:rPr>
        <w:t>sugar.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presence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cardiac</w:t>
      </w:r>
      <w:r>
        <w:rPr>
          <w:spacing w:val="1"/>
          <w:sz w:val="20"/>
        </w:rPr>
        <w:t xml:space="preserve"> </w:t>
      </w:r>
      <w:r>
        <w:rPr>
          <w:sz w:val="20"/>
        </w:rPr>
        <w:t>glycosides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shown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two</w:t>
      </w:r>
      <w:r>
        <w:rPr>
          <w:spacing w:val="1"/>
          <w:sz w:val="20"/>
        </w:rPr>
        <w:t xml:space="preserve"> </w:t>
      </w:r>
      <w:r>
        <w:rPr>
          <w:sz w:val="20"/>
        </w:rPr>
        <w:t>concentric</w:t>
      </w:r>
      <w:r>
        <w:rPr>
          <w:spacing w:val="1"/>
          <w:sz w:val="20"/>
        </w:rPr>
        <w:t xml:space="preserve"> </w:t>
      </w:r>
      <w:r>
        <w:rPr>
          <w:sz w:val="20"/>
        </w:rPr>
        <w:t>rings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color,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1"/>
          <w:sz w:val="20"/>
        </w:rPr>
        <w:t xml:space="preserve"> </w:t>
      </w:r>
      <w:r>
        <w:rPr>
          <w:sz w:val="20"/>
        </w:rPr>
        <w:t>violet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brown</w:t>
      </w:r>
      <w:r>
        <w:rPr>
          <w:spacing w:val="1"/>
          <w:sz w:val="20"/>
        </w:rPr>
        <w:t xml:space="preserve"> </w:t>
      </w:r>
      <w:r>
        <w:rPr>
          <w:sz w:val="20"/>
        </w:rPr>
        <w:t>ring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1"/>
          <w:sz w:val="20"/>
        </w:rPr>
        <w:t xml:space="preserve"> </w:t>
      </w:r>
      <w:r>
        <w:rPr>
          <w:sz w:val="20"/>
        </w:rPr>
        <w:t>greenish above it, visible throughout the acetic acid</w:t>
      </w:r>
      <w:r>
        <w:rPr>
          <w:spacing w:val="1"/>
          <w:sz w:val="20"/>
        </w:rPr>
        <w:t xml:space="preserve"> </w:t>
      </w:r>
      <w:r>
        <w:rPr>
          <w:sz w:val="20"/>
        </w:rPr>
        <w:t>layer.</w:t>
      </w:r>
    </w:p>
    <w:p w14:paraId="7206064C" w14:textId="77777777" w:rsidR="00A16310" w:rsidRDefault="00000000">
      <w:pPr>
        <w:pStyle w:val="ListParagraph"/>
        <w:numPr>
          <w:ilvl w:val="0"/>
          <w:numId w:val="3"/>
        </w:numPr>
        <w:tabs>
          <w:tab w:val="left" w:pos="923"/>
        </w:tabs>
        <w:ind w:left="922" w:hanging="250"/>
        <w:jc w:val="both"/>
        <w:rPr>
          <w:sz w:val="20"/>
        </w:rPr>
      </w:pPr>
      <w:r>
        <w:rPr>
          <w:sz w:val="20"/>
        </w:rPr>
        <w:t>Identifying</w:t>
      </w:r>
      <w:r>
        <w:rPr>
          <w:spacing w:val="-7"/>
          <w:sz w:val="20"/>
        </w:rPr>
        <w:t xml:space="preserve"> </w:t>
      </w:r>
      <w:r>
        <w:rPr>
          <w:sz w:val="20"/>
        </w:rPr>
        <w:t>Saponins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Candida</w:t>
      </w:r>
    </w:p>
    <w:p w14:paraId="6C2C98DA" w14:textId="77777777" w:rsidR="00A16310" w:rsidRDefault="00000000">
      <w:pPr>
        <w:pStyle w:val="ListParagraph"/>
        <w:numPr>
          <w:ilvl w:val="0"/>
          <w:numId w:val="2"/>
        </w:numPr>
        <w:tabs>
          <w:tab w:val="left" w:pos="798"/>
        </w:tabs>
        <w:ind w:right="355" w:firstLine="52"/>
        <w:rPr>
          <w:sz w:val="20"/>
        </w:rPr>
      </w:pPr>
      <w:r>
        <w:rPr>
          <w:sz w:val="20"/>
        </w:rPr>
        <w:t>Foam Test—After 15 minutes of shaking the diluted</w:t>
      </w:r>
      <w:r>
        <w:rPr>
          <w:spacing w:val="-47"/>
          <w:sz w:val="20"/>
        </w:rPr>
        <w:t xml:space="preserve"> </w:t>
      </w:r>
      <w:r>
        <w:rPr>
          <w:sz w:val="20"/>
        </w:rPr>
        <w:t>extract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graduated</w:t>
      </w:r>
      <w:r>
        <w:rPr>
          <w:spacing w:val="1"/>
          <w:sz w:val="20"/>
        </w:rPr>
        <w:t xml:space="preserve"> </w:t>
      </w:r>
      <w:r>
        <w:rPr>
          <w:sz w:val="20"/>
        </w:rPr>
        <w:t>cylinder,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presence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saponins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creation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persistence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1cm</w:t>
      </w:r>
      <w:r>
        <w:rPr>
          <w:spacing w:val="-1"/>
          <w:sz w:val="20"/>
        </w:rPr>
        <w:t xml:space="preserve"> </w:t>
      </w:r>
      <w:r>
        <w:rPr>
          <w:sz w:val="20"/>
        </w:rPr>
        <w:t>layer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foam.</w:t>
      </w:r>
    </w:p>
    <w:p w14:paraId="05F0DE28" w14:textId="77777777" w:rsidR="00A16310" w:rsidRDefault="00000000">
      <w:pPr>
        <w:pStyle w:val="ListParagraph"/>
        <w:numPr>
          <w:ilvl w:val="0"/>
          <w:numId w:val="3"/>
        </w:numPr>
        <w:tabs>
          <w:tab w:val="left" w:pos="938"/>
        </w:tabs>
        <w:ind w:right="354" w:firstLine="0"/>
        <w:jc w:val="both"/>
        <w:rPr>
          <w:sz w:val="20"/>
        </w:rPr>
      </w:pPr>
      <w:r>
        <w:rPr>
          <w:sz w:val="20"/>
        </w:rPr>
        <w:t>Identifying Proteins and Amino Acids Filtered 10</w:t>
      </w:r>
      <w:r>
        <w:rPr>
          <w:spacing w:val="1"/>
          <w:sz w:val="20"/>
        </w:rPr>
        <w:t xml:space="preserve"> </w:t>
      </w:r>
      <w:r>
        <w:rPr>
          <w:sz w:val="20"/>
        </w:rPr>
        <w:t>mL of distilled water was used to dissolve the extract</w:t>
      </w:r>
      <w:r>
        <w:rPr>
          <w:spacing w:val="1"/>
          <w:sz w:val="20"/>
        </w:rPr>
        <w:t xml:space="preserve"> </w:t>
      </w:r>
      <w:r>
        <w:rPr>
          <w:sz w:val="20"/>
        </w:rPr>
        <w:t>(100 mg). Proteins and amino acids were analyzed in</w:t>
      </w:r>
      <w:r>
        <w:rPr>
          <w:spacing w:val="1"/>
          <w:sz w:val="20"/>
        </w:rPr>
        <w:t xml:space="preserve"> </w:t>
      </w:r>
      <w:r>
        <w:rPr>
          <w:sz w:val="20"/>
        </w:rPr>
        <w:t>the filtrate. Using a 2% copper sulfate solution, 95%</w:t>
      </w:r>
      <w:r>
        <w:rPr>
          <w:spacing w:val="1"/>
          <w:sz w:val="20"/>
        </w:rPr>
        <w:t xml:space="preserve"> </w:t>
      </w:r>
      <w:r>
        <w:rPr>
          <w:sz w:val="20"/>
        </w:rPr>
        <w:t>ethanol, and KOH pellets, the filtrate became pink,</w:t>
      </w:r>
      <w:r>
        <w:rPr>
          <w:spacing w:val="1"/>
          <w:sz w:val="20"/>
        </w:rPr>
        <w:t xml:space="preserve"> </w:t>
      </w:r>
      <w:r>
        <w:rPr>
          <w:sz w:val="20"/>
        </w:rPr>
        <w:t>indicating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presence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proteins</w:t>
      </w:r>
      <w:r>
        <w:rPr>
          <w:spacing w:val="-4"/>
          <w:sz w:val="20"/>
        </w:rPr>
        <w:t xml:space="preserve"> </w:t>
      </w:r>
      <w:r>
        <w:rPr>
          <w:sz w:val="20"/>
        </w:rPr>
        <w:t>(Biuret</w:t>
      </w:r>
      <w:r>
        <w:rPr>
          <w:spacing w:val="-1"/>
          <w:sz w:val="20"/>
        </w:rPr>
        <w:t xml:space="preserve"> </w:t>
      </w:r>
      <w:r>
        <w:rPr>
          <w:sz w:val="20"/>
        </w:rPr>
        <w:t>Test).</w:t>
      </w:r>
    </w:p>
    <w:p w14:paraId="04875ADC" w14:textId="77777777" w:rsidR="00A16310" w:rsidRDefault="00000000">
      <w:pPr>
        <w:pStyle w:val="BodyText"/>
        <w:spacing w:before="1"/>
        <w:ind w:left="673" w:right="357"/>
      </w:pPr>
      <w:r>
        <w:rPr>
          <w:b/>
        </w:rPr>
        <w:t>E</w:t>
      </w:r>
      <w:r>
        <w:rPr>
          <w:b/>
          <w:spacing w:val="1"/>
        </w:rPr>
        <w:t xml:space="preserve"> </w:t>
      </w:r>
      <w:r>
        <w:t>•Ninhydrin</w:t>
      </w:r>
      <w:r>
        <w:rPr>
          <w:spacing w:val="1"/>
        </w:rPr>
        <w:t xml:space="preserve"> </w:t>
      </w:r>
      <w:r>
        <w:t>Test—When</w:t>
      </w:r>
      <w:r>
        <w:rPr>
          <w:spacing w:val="1"/>
        </w:rPr>
        <w:t xml:space="preserve"> </w:t>
      </w:r>
      <w:r>
        <w:t>ninhydrin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added to the filtrate, a distinctive purple tint indicated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amino</w:t>
      </w:r>
      <w:r>
        <w:rPr>
          <w:spacing w:val="-3"/>
        </w:rPr>
        <w:t xml:space="preserve"> </w:t>
      </w:r>
      <w:r>
        <w:t>acids.</w:t>
      </w:r>
    </w:p>
    <w:p w14:paraId="57B5517C" w14:textId="77777777" w:rsidR="00A16310" w:rsidRDefault="00000000">
      <w:pPr>
        <w:pStyle w:val="BodyText"/>
        <w:spacing w:before="3" w:line="237" w:lineRule="auto"/>
        <w:ind w:left="673" w:right="356"/>
      </w:pPr>
      <w:proofErr w:type="spellStart"/>
      <w:r>
        <w:t>Libermann</w:t>
      </w:r>
      <w:proofErr w:type="spellEnd"/>
      <w:r>
        <w:t>-Burchard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Phytosterols</w:t>
      </w:r>
      <w:r>
        <w:rPr>
          <w:spacing w:val="-47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Concentrated</w:t>
      </w:r>
      <w:r>
        <w:rPr>
          <w:spacing w:val="1"/>
        </w:rPr>
        <w:t xml:space="preserve"> </w:t>
      </w:r>
      <w:r>
        <w:t>sulfuric</w:t>
      </w:r>
      <w:r>
        <w:rPr>
          <w:spacing w:val="1"/>
        </w:rPr>
        <w:t xml:space="preserve"> </w:t>
      </w:r>
      <w:r>
        <w:t>acid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progressively added to a solution of the extract (50</w:t>
      </w:r>
      <w:r>
        <w:rPr>
          <w:spacing w:val="1"/>
        </w:rPr>
        <w:t xml:space="preserve"> </w:t>
      </w:r>
      <w:r>
        <w:t>mg)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mL</w:t>
      </w:r>
      <w:r>
        <w:rPr>
          <w:spacing w:val="10"/>
        </w:rPr>
        <w:t xml:space="preserve"> </w:t>
      </w:r>
      <w:r>
        <w:t>acetic</w:t>
      </w:r>
      <w:r>
        <w:rPr>
          <w:spacing w:val="10"/>
        </w:rPr>
        <w:t xml:space="preserve"> </w:t>
      </w:r>
      <w:r>
        <w:t>anhydride.</w:t>
      </w:r>
      <w:r>
        <w:rPr>
          <w:spacing w:val="16"/>
        </w:rPr>
        <w:t xml:space="preserve"> </w:t>
      </w:r>
      <w:r>
        <w:t>Phytosterols</w:t>
      </w:r>
      <w:r>
        <w:rPr>
          <w:spacing w:val="12"/>
        </w:rPr>
        <w:t xml:space="preserve"> </w:t>
      </w:r>
      <w:r>
        <w:t>were</w:t>
      </w:r>
    </w:p>
    <w:p w14:paraId="6203D84A" w14:textId="77777777" w:rsidR="00A16310" w:rsidRDefault="00A16310">
      <w:pPr>
        <w:spacing w:line="237" w:lineRule="auto"/>
        <w:sectPr w:rsidR="00A16310">
          <w:type w:val="continuous"/>
          <w:pgSz w:w="12240" w:h="15840"/>
          <w:pgMar w:top="1420" w:right="780" w:bottom="1180" w:left="780" w:header="720" w:footer="720" w:gutter="0"/>
          <w:cols w:num="2" w:space="720" w:equalWidth="0">
            <w:col w:w="5268" w:space="40"/>
            <w:col w:w="5372"/>
          </w:cols>
        </w:sectPr>
      </w:pPr>
    </w:p>
    <w:p w14:paraId="488D6B58" w14:textId="77777777" w:rsidR="00A16310" w:rsidRDefault="00A16310">
      <w:pPr>
        <w:pStyle w:val="BodyText"/>
        <w:spacing w:before="10"/>
        <w:jc w:val="left"/>
        <w:rPr>
          <w:sz w:val="14"/>
        </w:rPr>
      </w:pPr>
    </w:p>
    <w:p w14:paraId="745BEE59" w14:textId="77777777" w:rsidR="00A16310" w:rsidRDefault="00A16310">
      <w:pPr>
        <w:rPr>
          <w:sz w:val="14"/>
        </w:rPr>
        <w:sectPr w:rsidR="00A16310">
          <w:pgSz w:w="12240" w:h="15840"/>
          <w:pgMar w:top="1420" w:right="780" w:bottom="1180" w:left="780" w:header="761" w:footer="985" w:gutter="0"/>
          <w:cols w:space="720"/>
        </w:sectPr>
      </w:pPr>
    </w:p>
    <w:p w14:paraId="05D3D54E" w14:textId="77777777" w:rsidR="00A16310" w:rsidRDefault="00000000">
      <w:pPr>
        <w:pStyle w:val="BodyText"/>
        <w:spacing w:before="94"/>
        <w:ind w:left="919"/>
      </w:pPr>
      <w:r>
        <w:t>present when a brown ring formed around the outside</w:t>
      </w:r>
      <w:r>
        <w:rPr>
          <w:spacing w:val="1"/>
        </w:rPr>
        <w:t xml:space="preserve"> </w:t>
      </w:r>
      <w:r>
        <w:t>edge,</w:t>
      </w:r>
      <w:r>
        <w:rPr>
          <w:spacing w:val="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green</w:t>
      </w:r>
      <w:r>
        <w:rPr>
          <w:spacing w:val="2"/>
        </w:rPr>
        <w:t xml:space="preserve"> </w:t>
      </w:r>
      <w:r>
        <w:t>layer</w:t>
      </w:r>
      <w:r>
        <w:rPr>
          <w:spacing w:val="6"/>
        </w:rPr>
        <w:t xml:space="preserve"> </w:t>
      </w:r>
      <w:r>
        <w:t>formed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top.</w:t>
      </w:r>
    </w:p>
    <w:p w14:paraId="2AAAC650" w14:textId="77777777" w:rsidR="00A16310" w:rsidRDefault="00000000">
      <w:pPr>
        <w:pStyle w:val="ListParagraph"/>
        <w:numPr>
          <w:ilvl w:val="1"/>
          <w:numId w:val="3"/>
        </w:numPr>
        <w:tabs>
          <w:tab w:val="left" w:pos="1233"/>
        </w:tabs>
        <w:ind w:firstLine="0"/>
        <w:jc w:val="both"/>
        <w:rPr>
          <w:sz w:val="20"/>
        </w:rPr>
      </w:pPr>
      <w:r>
        <w:rPr>
          <w:sz w:val="20"/>
        </w:rPr>
        <w:t>Identifying</w:t>
      </w:r>
      <w:r>
        <w:rPr>
          <w:spacing w:val="1"/>
          <w:sz w:val="20"/>
        </w:rPr>
        <w:t xml:space="preserve"> </w:t>
      </w:r>
      <w:r>
        <w:rPr>
          <w:sz w:val="20"/>
        </w:rPr>
        <w:t>Tannins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Phenolic</w:t>
      </w:r>
      <w:r>
        <w:rPr>
          <w:spacing w:val="1"/>
          <w:sz w:val="20"/>
        </w:rPr>
        <w:t xml:space="preserve"> </w:t>
      </w:r>
      <w:r>
        <w:rPr>
          <w:sz w:val="20"/>
        </w:rPr>
        <w:t>Compounds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neutral</w:t>
      </w:r>
      <w:r>
        <w:rPr>
          <w:spacing w:val="1"/>
          <w:sz w:val="20"/>
        </w:rPr>
        <w:t xml:space="preserve"> </w:t>
      </w:r>
      <w:r>
        <w:rPr>
          <w:sz w:val="20"/>
        </w:rPr>
        <w:t>0.1%</w:t>
      </w:r>
      <w:r>
        <w:rPr>
          <w:spacing w:val="1"/>
          <w:sz w:val="20"/>
        </w:rPr>
        <w:t xml:space="preserve"> </w:t>
      </w:r>
      <w:r>
        <w:rPr>
          <w:sz w:val="20"/>
        </w:rPr>
        <w:t>ferric</w:t>
      </w:r>
      <w:r>
        <w:rPr>
          <w:spacing w:val="1"/>
          <w:sz w:val="20"/>
        </w:rPr>
        <w:t xml:space="preserve"> </w:t>
      </w:r>
      <w:r>
        <w:rPr>
          <w:sz w:val="20"/>
        </w:rPr>
        <w:t>chloride</w:t>
      </w:r>
      <w:r>
        <w:rPr>
          <w:spacing w:val="1"/>
          <w:sz w:val="20"/>
        </w:rPr>
        <w:t xml:space="preserve"> </w:t>
      </w:r>
      <w:r>
        <w:rPr>
          <w:sz w:val="20"/>
        </w:rPr>
        <w:t>solution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added to the dissolved extract, a dark green or blue-</w:t>
      </w:r>
      <w:r>
        <w:rPr>
          <w:spacing w:val="1"/>
          <w:sz w:val="20"/>
        </w:rPr>
        <w:t xml:space="preserve"> </w:t>
      </w:r>
      <w:r>
        <w:rPr>
          <w:sz w:val="20"/>
        </w:rPr>
        <w:t>black</w:t>
      </w:r>
      <w:r>
        <w:rPr>
          <w:spacing w:val="1"/>
          <w:sz w:val="20"/>
        </w:rPr>
        <w:t xml:space="preserve"> </w:t>
      </w:r>
      <w:r>
        <w:rPr>
          <w:sz w:val="20"/>
        </w:rPr>
        <w:t>hue</w:t>
      </w:r>
      <w:r>
        <w:rPr>
          <w:spacing w:val="1"/>
          <w:sz w:val="20"/>
        </w:rPr>
        <w:t xml:space="preserve"> </w:t>
      </w:r>
      <w:r>
        <w:rPr>
          <w:sz w:val="20"/>
        </w:rPr>
        <w:t>appeared,</w:t>
      </w:r>
      <w:r>
        <w:rPr>
          <w:spacing w:val="1"/>
          <w:sz w:val="20"/>
        </w:rPr>
        <w:t xml:space="preserve"> </w:t>
      </w:r>
      <w:r>
        <w:rPr>
          <w:sz w:val="20"/>
        </w:rPr>
        <w:t>indicating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presence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phenolic</w:t>
      </w:r>
      <w:r>
        <w:rPr>
          <w:spacing w:val="-2"/>
          <w:sz w:val="20"/>
        </w:rPr>
        <w:t xml:space="preserve"> </w:t>
      </w:r>
      <w:r>
        <w:rPr>
          <w:sz w:val="20"/>
        </w:rPr>
        <w:t>chemicals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tannins.</w:t>
      </w:r>
    </w:p>
    <w:p w14:paraId="7486AEA5" w14:textId="77777777" w:rsidR="00A16310" w:rsidRDefault="00000000">
      <w:pPr>
        <w:pStyle w:val="ListParagraph"/>
        <w:numPr>
          <w:ilvl w:val="1"/>
          <w:numId w:val="3"/>
        </w:numPr>
        <w:tabs>
          <w:tab w:val="left" w:pos="1223"/>
        </w:tabs>
        <w:ind w:right="2" w:firstLine="0"/>
        <w:jc w:val="both"/>
        <w:rPr>
          <w:sz w:val="20"/>
        </w:rPr>
      </w:pPr>
      <w:r>
        <w:rPr>
          <w:sz w:val="20"/>
        </w:rPr>
        <w:t>Characterization of Alkaloids After filtering, 50</w:t>
      </w:r>
      <w:r>
        <w:rPr>
          <w:spacing w:val="1"/>
          <w:sz w:val="20"/>
        </w:rPr>
        <w:t xml:space="preserve"> </w:t>
      </w:r>
      <w:r>
        <w:rPr>
          <w:sz w:val="20"/>
        </w:rPr>
        <w:t>mg of solvent-free extract was mixed with a dilution</w:t>
      </w:r>
      <w:r>
        <w:rPr>
          <w:spacing w:val="1"/>
          <w:sz w:val="20"/>
        </w:rPr>
        <w:t xml:space="preserve"> </w:t>
      </w:r>
      <w:r>
        <w:rPr>
          <w:sz w:val="20"/>
        </w:rPr>
        <w:t>of hydrochloric acid. The presence of alkaloids was</w:t>
      </w:r>
      <w:r>
        <w:rPr>
          <w:spacing w:val="1"/>
          <w:sz w:val="20"/>
        </w:rPr>
        <w:t xml:space="preserve"> </w:t>
      </w:r>
      <w:r>
        <w:rPr>
          <w:sz w:val="20"/>
        </w:rPr>
        <w:t>confirmed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several</w:t>
      </w:r>
      <w:r>
        <w:rPr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1"/>
          <w:sz w:val="20"/>
        </w:rPr>
        <w:t xml:space="preserve"> </w:t>
      </w:r>
      <w:r>
        <w:rPr>
          <w:sz w:val="20"/>
        </w:rPr>
        <w:t>alkaloidal</w:t>
      </w:r>
      <w:r>
        <w:rPr>
          <w:spacing w:val="1"/>
          <w:sz w:val="20"/>
        </w:rPr>
        <w:t xml:space="preserve"> </w:t>
      </w:r>
      <w:r>
        <w:rPr>
          <w:sz w:val="20"/>
        </w:rPr>
        <w:t>reagents on</w:t>
      </w:r>
      <w:r>
        <w:rPr>
          <w:spacing w:val="1"/>
          <w:sz w:val="20"/>
        </w:rPr>
        <w:t xml:space="preserve"> </w:t>
      </w:r>
      <w:r>
        <w:rPr>
          <w:sz w:val="20"/>
        </w:rPr>
        <w:t>the filtrate. These included the Mayer,</w:t>
      </w:r>
      <w:r>
        <w:rPr>
          <w:spacing w:val="1"/>
          <w:sz w:val="20"/>
        </w:rPr>
        <w:t xml:space="preserve"> </w:t>
      </w:r>
      <w:r>
        <w:rPr>
          <w:sz w:val="20"/>
        </w:rPr>
        <w:t>Wagner,</w:t>
      </w:r>
      <w:r>
        <w:rPr>
          <w:spacing w:val="3"/>
          <w:sz w:val="20"/>
        </w:rPr>
        <w:t xml:space="preserve"> </w:t>
      </w:r>
      <w:r>
        <w:rPr>
          <w:sz w:val="20"/>
        </w:rPr>
        <w:t>Hager,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Dragendorff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tests.</w:t>
      </w:r>
    </w:p>
    <w:p w14:paraId="6DE6E9FF" w14:textId="77777777" w:rsidR="00A16310" w:rsidRDefault="00000000">
      <w:pPr>
        <w:pStyle w:val="ListParagraph"/>
        <w:numPr>
          <w:ilvl w:val="1"/>
          <w:numId w:val="3"/>
        </w:numPr>
        <w:tabs>
          <w:tab w:val="left" w:pos="1180"/>
        </w:tabs>
        <w:spacing w:before="1"/>
        <w:ind w:left="1179" w:hanging="261"/>
        <w:jc w:val="both"/>
        <w:rPr>
          <w:sz w:val="20"/>
        </w:rPr>
      </w:pPr>
      <w:r>
        <w:rPr>
          <w:sz w:val="20"/>
        </w:rPr>
        <w:t>Salkowski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7"/>
          <w:sz w:val="20"/>
        </w:rPr>
        <w:t xml:space="preserve"> </w:t>
      </w:r>
      <w:r>
        <w:rPr>
          <w:sz w:val="20"/>
        </w:rPr>
        <w:t>Terpenoids,</w:t>
      </w:r>
    </w:p>
    <w:p w14:paraId="4EABD7CB" w14:textId="77777777" w:rsidR="00A16310" w:rsidRDefault="00000000">
      <w:pPr>
        <w:pStyle w:val="BodyText"/>
        <w:spacing w:before="1"/>
        <w:ind w:left="919" w:right="-2" w:firstLine="52"/>
        <w:jc w:val="left"/>
      </w:pPr>
      <w:r>
        <w:t>When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extract</w:t>
      </w:r>
      <w:r>
        <w:rPr>
          <w:spacing w:val="43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mixed</w:t>
      </w:r>
      <w:r>
        <w:rPr>
          <w:spacing w:val="46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chloroform</w:t>
      </w:r>
      <w:r>
        <w:rPr>
          <w:spacing w:val="4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concentrated</w:t>
      </w:r>
      <w:r>
        <w:rPr>
          <w:spacing w:val="18"/>
        </w:rPr>
        <w:t xml:space="preserve"> </w:t>
      </w:r>
      <w:r>
        <w:t>H2</w:t>
      </w:r>
      <w:r>
        <w:rPr>
          <w:spacing w:val="20"/>
        </w:rPr>
        <w:t xml:space="preserve"> </w:t>
      </w:r>
      <w:r>
        <w:t>SO4,</w:t>
      </w:r>
      <w:r>
        <w:rPr>
          <w:spacing w:val="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reddish-brown</w:t>
      </w:r>
      <w:r>
        <w:rPr>
          <w:spacing w:val="24"/>
        </w:rPr>
        <w:t xml:space="preserve"> </w:t>
      </w:r>
      <w:r>
        <w:t>tint</w:t>
      </w:r>
      <w:r>
        <w:rPr>
          <w:spacing w:val="15"/>
        </w:rPr>
        <w:t xml:space="preserve"> </w:t>
      </w:r>
      <w:r>
        <w:t>appeared</w:t>
      </w:r>
      <w:r>
        <w:rPr>
          <w:spacing w:val="-47"/>
        </w:rPr>
        <w:t xml:space="preserve"> </w:t>
      </w:r>
      <w:r>
        <w:t>at the interface, indicating the presence of terpenoids.</w:t>
      </w:r>
      <w:r>
        <w:rPr>
          <w:spacing w:val="1"/>
        </w:rPr>
        <w:t xml:space="preserve"> </w:t>
      </w:r>
      <w:r>
        <w:t>Identifying</w:t>
      </w:r>
      <w:r>
        <w:rPr>
          <w:spacing w:val="7"/>
        </w:rPr>
        <w:t xml:space="preserve"> </w:t>
      </w:r>
      <w:r>
        <w:t>Quinones,</w:t>
      </w:r>
      <w:r>
        <w:rPr>
          <w:spacing w:val="9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plant</w:t>
      </w:r>
      <w:r>
        <w:rPr>
          <w:spacing w:val="8"/>
        </w:rPr>
        <w:t xml:space="preserve"> </w:t>
      </w:r>
      <w:r>
        <w:t>extract</w:t>
      </w:r>
      <w:r>
        <w:rPr>
          <w:spacing w:val="4"/>
        </w:rPr>
        <w:t xml:space="preserve"> </w:t>
      </w:r>
      <w:r>
        <w:t>was</w:t>
      </w:r>
      <w:r>
        <w:rPr>
          <w:spacing w:val="-47"/>
        </w:rPr>
        <w:t xml:space="preserve"> </w:t>
      </w:r>
      <w:r>
        <w:t>shaken</w:t>
      </w:r>
      <w:r>
        <w:rPr>
          <w:spacing w:val="37"/>
        </w:rPr>
        <w:t xml:space="preserve"> </w:t>
      </w:r>
      <w:r>
        <w:t>vigorously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few</w:t>
      </w:r>
      <w:r>
        <w:rPr>
          <w:spacing w:val="31"/>
        </w:rPr>
        <w:t xml:space="preserve"> </w:t>
      </w:r>
      <w:r>
        <w:t>drops</w:t>
      </w:r>
      <w:r>
        <w:rPr>
          <w:spacing w:val="36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Sodium</w:t>
      </w:r>
      <w:r>
        <w:rPr>
          <w:spacing w:val="-47"/>
        </w:rPr>
        <w:t xml:space="preserve"> </w:t>
      </w:r>
      <w:r>
        <w:t>hydroxide,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blue-green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hue</w:t>
      </w:r>
      <w:r>
        <w:rPr>
          <w:spacing w:val="1"/>
        </w:rPr>
        <w:t xml:space="preserve"> </w:t>
      </w:r>
      <w:r>
        <w:t>appeared,</w:t>
      </w:r>
      <w:r>
        <w:rPr>
          <w:spacing w:val="-47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quinones.</w:t>
      </w:r>
    </w:p>
    <w:p w14:paraId="31825FD6" w14:textId="77777777" w:rsidR="00A16310" w:rsidRDefault="00000000">
      <w:pPr>
        <w:pStyle w:val="ListParagraph"/>
        <w:numPr>
          <w:ilvl w:val="1"/>
          <w:numId w:val="3"/>
        </w:numPr>
        <w:tabs>
          <w:tab w:val="left" w:pos="1103"/>
        </w:tabs>
        <w:spacing w:line="229" w:lineRule="exact"/>
        <w:ind w:left="1102" w:hanging="184"/>
        <w:rPr>
          <w:sz w:val="20"/>
        </w:rPr>
      </w:pPr>
      <w:r>
        <w:rPr>
          <w:sz w:val="20"/>
        </w:rPr>
        <w:t>Identifying</w:t>
      </w:r>
      <w:r>
        <w:rPr>
          <w:spacing w:val="-13"/>
          <w:sz w:val="20"/>
        </w:rPr>
        <w:t xml:space="preserve"> </w:t>
      </w:r>
      <w:r>
        <w:rPr>
          <w:sz w:val="20"/>
        </w:rPr>
        <w:t>Flavonoids:</w:t>
      </w:r>
    </w:p>
    <w:p w14:paraId="71A36D74" w14:textId="77777777" w:rsidR="00A16310" w:rsidRDefault="00000000">
      <w:pPr>
        <w:pStyle w:val="BodyText"/>
        <w:ind w:left="919" w:firstLine="52"/>
      </w:pPr>
      <w:proofErr w:type="gramStart"/>
      <w:r>
        <w:t>The addition of ethanol,</w:t>
      </w:r>
      <w:proofErr w:type="gramEnd"/>
      <w:r>
        <w:rPr>
          <w:spacing w:val="1"/>
        </w:rPr>
        <w:t xml:space="preserve"> </w:t>
      </w:r>
      <w:r>
        <w:t>concentrated hydrochloric</w:t>
      </w:r>
      <w:r>
        <w:rPr>
          <w:spacing w:val="1"/>
        </w:rPr>
        <w:t xml:space="preserve"> </w:t>
      </w:r>
      <w:r>
        <w:t>acid,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magnesium</w:t>
      </w:r>
      <w:r>
        <w:rPr>
          <w:spacing w:val="1"/>
        </w:rPr>
        <w:t xml:space="preserve"> </w:t>
      </w:r>
      <w:r>
        <w:t>ribbon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heating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flavonoids (Shinoda's</w:t>
      </w:r>
      <w:r>
        <w:rPr>
          <w:spacing w:val="-4"/>
        </w:rPr>
        <w:t xml:space="preserve"> </w:t>
      </w:r>
      <w:r>
        <w:t>Test).</w:t>
      </w:r>
    </w:p>
    <w:p w14:paraId="25AAFDBE" w14:textId="77777777" w:rsidR="00A16310" w:rsidRDefault="00000000">
      <w:pPr>
        <w:pStyle w:val="ListParagraph"/>
        <w:numPr>
          <w:ilvl w:val="0"/>
          <w:numId w:val="1"/>
        </w:numPr>
        <w:tabs>
          <w:tab w:val="left" w:pos="992"/>
        </w:tabs>
        <w:spacing w:before="4" w:line="237" w:lineRule="auto"/>
        <w:ind w:firstLine="0"/>
        <w:rPr>
          <w:sz w:val="20"/>
        </w:rPr>
      </w:pPr>
      <w:r>
        <w:rPr>
          <w:sz w:val="20"/>
        </w:rPr>
        <w:t>Lead Acetate Test - The presence of flavonoids was</w:t>
      </w:r>
      <w:r>
        <w:rPr>
          <w:spacing w:val="1"/>
          <w:sz w:val="20"/>
        </w:rPr>
        <w:t xml:space="preserve"> </w:t>
      </w:r>
      <w:r>
        <w:rPr>
          <w:sz w:val="20"/>
        </w:rPr>
        <w:t>confirmed by the production of a yellow precipitate</w:t>
      </w:r>
      <w:r>
        <w:rPr>
          <w:spacing w:val="1"/>
          <w:sz w:val="20"/>
        </w:rPr>
        <w:t xml:space="preserve"> </w:t>
      </w:r>
      <w:r>
        <w:rPr>
          <w:sz w:val="20"/>
        </w:rPr>
        <w:t>upon adding an equivalent amount of Lead acetate</w:t>
      </w:r>
      <w:r>
        <w:rPr>
          <w:spacing w:val="1"/>
          <w:sz w:val="20"/>
        </w:rPr>
        <w:t xml:space="preserve"> </w:t>
      </w:r>
      <w:r>
        <w:rPr>
          <w:sz w:val="20"/>
        </w:rPr>
        <w:t>solution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extract.</w:t>
      </w:r>
    </w:p>
    <w:p w14:paraId="2BD52C94" w14:textId="77777777" w:rsidR="00A16310" w:rsidRDefault="00000000">
      <w:pPr>
        <w:pStyle w:val="ListParagraph"/>
        <w:numPr>
          <w:ilvl w:val="0"/>
          <w:numId w:val="1"/>
        </w:numPr>
        <w:tabs>
          <w:tab w:val="left" w:pos="992"/>
        </w:tabs>
        <w:spacing w:before="4"/>
        <w:ind w:right="4" w:firstLine="0"/>
        <w:rPr>
          <w:sz w:val="20"/>
        </w:rPr>
      </w:pPr>
      <w:r>
        <w:rPr>
          <w:sz w:val="20"/>
        </w:rPr>
        <w:t>Mineral</w:t>
      </w:r>
      <w:r>
        <w:rPr>
          <w:spacing w:val="1"/>
          <w:sz w:val="20"/>
        </w:rPr>
        <w:t xml:space="preserve"> </w:t>
      </w:r>
      <w:r>
        <w:rPr>
          <w:sz w:val="20"/>
        </w:rPr>
        <w:t>Acid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addition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mL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concentrated</w:t>
      </w:r>
      <w:r>
        <w:rPr>
          <w:spacing w:val="1"/>
          <w:sz w:val="20"/>
        </w:rPr>
        <w:t xml:space="preserve"> </w:t>
      </w:r>
      <w:r>
        <w:rPr>
          <w:sz w:val="20"/>
        </w:rPr>
        <w:t>H2</w:t>
      </w:r>
      <w:r>
        <w:rPr>
          <w:spacing w:val="1"/>
          <w:sz w:val="20"/>
        </w:rPr>
        <w:t xml:space="preserve"> </w:t>
      </w:r>
      <w:r>
        <w:rPr>
          <w:sz w:val="20"/>
        </w:rPr>
        <w:t>SO4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extract</w:t>
      </w:r>
      <w:r>
        <w:rPr>
          <w:spacing w:val="1"/>
          <w:sz w:val="20"/>
        </w:rPr>
        <w:t xml:space="preserve"> </w:t>
      </w:r>
      <w:r>
        <w:rPr>
          <w:sz w:val="20"/>
        </w:rPr>
        <w:t>resulted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yellow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orange</w:t>
      </w:r>
      <w:r>
        <w:rPr>
          <w:spacing w:val="1"/>
          <w:sz w:val="20"/>
        </w:rPr>
        <w:t xml:space="preserve"> </w:t>
      </w:r>
      <w:r>
        <w:rPr>
          <w:sz w:val="20"/>
        </w:rPr>
        <w:t>hue,</w:t>
      </w:r>
      <w:r>
        <w:rPr>
          <w:spacing w:val="1"/>
          <w:sz w:val="20"/>
        </w:rPr>
        <w:t xml:space="preserve"> </w:t>
      </w:r>
      <w:r>
        <w:rPr>
          <w:sz w:val="20"/>
        </w:rPr>
        <w:t>indicating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presence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flavonoids.</w:t>
      </w:r>
    </w:p>
    <w:p w14:paraId="2C1BF957" w14:textId="77777777" w:rsidR="00A16310" w:rsidRDefault="00000000">
      <w:pPr>
        <w:pStyle w:val="Heading2"/>
        <w:spacing w:before="7"/>
      </w:pPr>
      <w:r>
        <w:t>Chromatographic</w:t>
      </w:r>
      <w:r>
        <w:rPr>
          <w:spacing w:val="-4"/>
        </w:rPr>
        <w:t xml:space="preserve"> </w:t>
      </w:r>
      <w:r>
        <w:t>Analysis</w:t>
      </w:r>
    </w:p>
    <w:p w14:paraId="483954B3" w14:textId="77777777" w:rsidR="00A16310" w:rsidRDefault="00000000">
      <w:pPr>
        <w:pStyle w:val="BodyText"/>
        <w:ind w:left="919" w:right="2"/>
      </w:pPr>
      <w:r>
        <w:t>GCMS analysis: GCMS of the Oils will be performed</w:t>
      </w:r>
      <w:r>
        <w:rPr>
          <w:spacing w:val="-47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institute.</w:t>
      </w:r>
    </w:p>
    <w:p w14:paraId="5A73258D" w14:textId="77777777" w:rsidR="00A16310" w:rsidRDefault="00000000">
      <w:pPr>
        <w:pStyle w:val="BodyText"/>
        <w:ind w:left="919"/>
      </w:pPr>
      <w:proofErr w:type="gramStart"/>
      <w:r>
        <w:t>Animals</w:t>
      </w:r>
      <w:proofErr w:type="gramEnd"/>
      <w:r>
        <w:rPr>
          <w:spacing w:val="1"/>
        </w:rPr>
        <w:t xml:space="preserve"> </w:t>
      </w:r>
      <w:r>
        <w:t>studies: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Institutional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Ethical</w:t>
      </w:r>
      <w:r>
        <w:rPr>
          <w:spacing w:val="-47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(1207/PO/Re/S/08/CPCSEA)</w:t>
      </w:r>
      <w:r>
        <w:rPr>
          <w:spacing w:val="1"/>
        </w:rPr>
        <w:t xml:space="preserve"> </w:t>
      </w:r>
      <w:r>
        <w:t>dated</w:t>
      </w:r>
      <w:r>
        <w:rPr>
          <w:spacing w:val="1"/>
        </w:rPr>
        <w:t xml:space="preserve"> </w:t>
      </w:r>
      <w:r>
        <w:t>17</w:t>
      </w:r>
      <w:r>
        <w:rPr>
          <w:spacing w:val="-47"/>
        </w:rPr>
        <w:t xml:space="preserve"> </w:t>
      </w:r>
      <w:r>
        <w:t>December 2019 and the approved for conducting the</w:t>
      </w:r>
      <w:r>
        <w:rPr>
          <w:spacing w:val="1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activity.</w:t>
      </w:r>
    </w:p>
    <w:p w14:paraId="0E7479DA" w14:textId="77777777" w:rsidR="00A16310" w:rsidRDefault="00000000">
      <w:pPr>
        <w:spacing w:before="94"/>
        <w:ind w:left="675"/>
        <w:jc w:val="both"/>
        <w:rPr>
          <w:sz w:val="20"/>
        </w:rPr>
      </w:pPr>
      <w:r>
        <w:br w:type="column"/>
      </w:r>
      <w:r>
        <w:rPr>
          <w:b/>
          <w:sz w:val="20"/>
        </w:rPr>
        <w:t>Table.1: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showing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description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animal</w:t>
      </w:r>
      <w:r>
        <w:rPr>
          <w:spacing w:val="2"/>
          <w:sz w:val="20"/>
        </w:rPr>
        <w:t xml:space="preserve"> </w:t>
      </w:r>
      <w:r>
        <w:rPr>
          <w:sz w:val="20"/>
        </w:rPr>
        <w:t>study</w:t>
      </w:r>
    </w:p>
    <w:p w14:paraId="25735BB1" w14:textId="77777777" w:rsidR="00A16310" w:rsidRDefault="00A16310">
      <w:pPr>
        <w:pStyle w:val="BodyText"/>
        <w:spacing w:before="6"/>
        <w:jc w:val="left"/>
        <w:rPr>
          <w:sz w:val="5"/>
        </w:rPr>
      </w:pPr>
    </w:p>
    <w:p w14:paraId="55915151" w14:textId="77777777" w:rsidR="00A16310" w:rsidRDefault="00000000">
      <w:pPr>
        <w:pStyle w:val="BodyText"/>
        <w:ind w:left="746"/>
        <w:jc w:val="left"/>
      </w:pPr>
      <w:r>
        <w:rPr>
          <w:noProof/>
        </w:rPr>
        <w:drawing>
          <wp:inline distT="0" distB="0" distL="0" distR="0" wp14:anchorId="204B44FB" wp14:editId="02A20F27">
            <wp:extent cx="2862877" cy="194005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877" cy="194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97D39" w14:textId="77777777" w:rsidR="00A16310" w:rsidRDefault="00000000">
      <w:pPr>
        <w:pStyle w:val="Heading2"/>
        <w:spacing w:before="6"/>
        <w:ind w:left="675"/>
      </w:pPr>
      <w:r>
        <w:t>Biochemical</w:t>
      </w:r>
      <w:r>
        <w:rPr>
          <w:spacing w:val="-2"/>
        </w:rPr>
        <w:t xml:space="preserve"> </w:t>
      </w:r>
      <w:r>
        <w:t>analysis</w:t>
      </w:r>
    </w:p>
    <w:p w14:paraId="1275C3A9" w14:textId="77777777" w:rsidR="00A16310" w:rsidRDefault="00000000">
      <w:pPr>
        <w:pStyle w:val="BodyText"/>
        <w:ind w:left="675" w:right="352"/>
      </w:pPr>
      <w:r>
        <w:t>Blood</w:t>
      </w:r>
      <w:r>
        <w:rPr>
          <w:spacing w:val="1"/>
        </w:rPr>
        <w:t xml:space="preserve"> </w:t>
      </w:r>
      <w:r>
        <w:t>glucose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STZ.</w:t>
      </w:r>
    </w:p>
    <w:p w14:paraId="4ADFD69A" w14:textId="77777777" w:rsidR="00A16310" w:rsidRDefault="00000000">
      <w:pPr>
        <w:pStyle w:val="Heading2"/>
        <w:spacing w:before="4" w:line="225" w:lineRule="exact"/>
        <w:ind w:left="675"/>
      </w:pPr>
      <w:r>
        <w:t>Histopathological</w:t>
      </w:r>
      <w:r>
        <w:rPr>
          <w:spacing w:val="1"/>
        </w:rPr>
        <w:t xml:space="preserve"> </w:t>
      </w:r>
      <w:r>
        <w:t>studies</w:t>
      </w:r>
    </w:p>
    <w:p w14:paraId="0838B23B" w14:textId="77777777" w:rsidR="00A16310" w:rsidRDefault="00000000">
      <w:pPr>
        <w:pStyle w:val="BodyText"/>
        <w:ind w:left="675" w:right="355"/>
      </w:pP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period,</w:t>
      </w:r>
      <w:r>
        <w:rPr>
          <w:spacing w:val="1"/>
        </w:rPr>
        <w:t xml:space="preserve"> </w:t>
      </w:r>
      <w:r>
        <w:t>animals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sacrificed</w:t>
      </w:r>
      <w:r>
        <w:rPr>
          <w:spacing w:val="1"/>
        </w:rPr>
        <w:t xml:space="preserve"> </w:t>
      </w:r>
      <w:r>
        <w:t>liver</w:t>
      </w:r>
      <w:r>
        <w:rPr>
          <w:spacing w:val="1"/>
        </w:rPr>
        <w:t xml:space="preserve"> </w:t>
      </w:r>
      <w:proofErr w:type="spellStart"/>
      <w:proofErr w:type="gramStart"/>
      <w:r>
        <w:t>andheart</w:t>
      </w:r>
      <w:proofErr w:type="spellEnd"/>
      <w:proofErr w:type="gramEnd"/>
      <w:r>
        <w:rPr>
          <w:spacing w:val="1"/>
        </w:rPr>
        <w:t xml:space="preserve"> </w:t>
      </w:r>
      <w:r>
        <w:t>were collected. The transverse section</w:t>
      </w:r>
      <w:r>
        <w:rPr>
          <w:spacing w:val="1"/>
        </w:rPr>
        <w:t xml:space="preserve"> </w:t>
      </w:r>
      <w:r>
        <w:t>of liver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heart were prepared using the usual techniques for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slides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sections</w:t>
      </w:r>
      <w:r>
        <w:rPr>
          <w:spacing w:val="-47"/>
        </w:rPr>
        <w:t xml:space="preserve"> </w:t>
      </w:r>
      <w:r>
        <w:t>were observed for Histopathological changes in liver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cells.</w:t>
      </w:r>
      <w:r>
        <w:rPr>
          <w:spacing w:val="1"/>
        </w:rPr>
        <w:t xml:space="preserve"> </w:t>
      </w:r>
      <w:r>
        <w:t>Histopathological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liver</w:t>
      </w:r>
      <w:r>
        <w:rPr>
          <w:spacing w:val="-4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heart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examined</w:t>
      </w:r>
      <w:r>
        <w:rPr>
          <w:spacing w:val="1"/>
        </w:rPr>
        <w:t xml:space="preserve"> </w:t>
      </w:r>
      <w:r>
        <w:t>under light</w:t>
      </w:r>
      <w:r>
        <w:rPr>
          <w:spacing w:val="-7"/>
        </w:rPr>
        <w:t xml:space="preserve"> </w:t>
      </w:r>
      <w:r>
        <w:t>microscope.</w:t>
      </w:r>
    </w:p>
    <w:p w14:paraId="021A4493" w14:textId="77777777" w:rsidR="00A16310" w:rsidRDefault="00000000">
      <w:pPr>
        <w:pStyle w:val="Heading2"/>
        <w:spacing w:before="4"/>
        <w:ind w:left="675"/>
      </w:pPr>
      <w:r>
        <w:t>Statistical</w:t>
      </w:r>
      <w:r>
        <w:rPr>
          <w:spacing w:val="-2"/>
        </w:rPr>
        <w:t xml:space="preserve"> </w:t>
      </w:r>
      <w:r>
        <w:t>analysis</w:t>
      </w:r>
    </w:p>
    <w:p w14:paraId="44C5654A" w14:textId="77777777" w:rsidR="00A16310" w:rsidRDefault="00000000">
      <w:pPr>
        <w:pStyle w:val="BodyText"/>
        <w:ind w:left="675" w:right="350"/>
        <w:jc w:val="left"/>
        <w:rPr>
          <w:b/>
        </w:rPr>
      </w:pPr>
      <w:r>
        <w:t>Mean</w:t>
      </w:r>
      <w:r>
        <w:rPr>
          <w:spacing w:val="19"/>
        </w:rPr>
        <w:t xml:space="preserve"> </w:t>
      </w:r>
      <w:r>
        <w:t>+</w:t>
      </w:r>
      <w:r>
        <w:rPr>
          <w:spacing w:val="22"/>
        </w:rPr>
        <w:t xml:space="preserve"> </w:t>
      </w:r>
      <w:r>
        <w:t>Standard</w:t>
      </w:r>
      <w:r>
        <w:rPr>
          <w:spacing w:val="19"/>
        </w:rPr>
        <w:t xml:space="preserve"> </w:t>
      </w:r>
      <w:r>
        <w:t>Error</w:t>
      </w:r>
      <w:r>
        <w:rPr>
          <w:spacing w:val="2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Mean</w:t>
      </w:r>
      <w:r>
        <w:rPr>
          <w:spacing w:val="20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how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was</w:t>
      </w:r>
      <w:r>
        <w:rPr>
          <w:spacing w:val="44"/>
        </w:rPr>
        <w:t xml:space="preserve"> </w:t>
      </w:r>
      <w:r>
        <w:t>presented.</w:t>
      </w:r>
      <w:r>
        <w:rPr>
          <w:spacing w:val="44"/>
        </w:rPr>
        <w:t xml:space="preserve"> </w:t>
      </w:r>
      <w:r>
        <w:t>Graph</w:t>
      </w:r>
      <w:r>
        <w:rPr>
          <w:spacing w:val="47"/>
        </w:rPr>
        <w:t xml:space="preserve"> </w:t>
      </w:r>
      <w:r>
        <w:t>pad</w:t>
      </w:r>
      <w:r>
        <w:rPr>
          <w:spacing w:val="41"/>
        </w:rPr>
        <w:t xml:space="preserve"> </w:t>
      </w:r>
      <w:r>
        <w:t>PRISM</w:t>
      </w:r>
      <w:r>
        <w:rPr>
          <w:spacing w:val="48"/>
        </w:rPr>
        <w:t xml:space="preserve"> </w:t>
      </w:r>
      <w:r>
        <w:t>version</w:t>
      </w:r>
      <w:r>
        <w:rPr>
          <w:spacing w:val="47"/>
        </w:rPr>
        <w:t xml:space="preserve"> </w:t>
      </w:r>
      <w:r>
        <w:t>5.0</w:t>
      </w:r>
      <w:r>
        <w:rPr>
          <w:spacing w:val="41"/>
        </w:rPr>
        <w:t xml:space="preserve"> </w:t>
      </w:r>
      <w:r>
        <w:t>was</w:t>
      </w:r>
      <w:r>
        <w:rPr>
          <w:spacing w:val="-47"/>
        </w:rPr>
        <w:t xml:space="preserve"> </w:t>
      </w:r>
      <w:r>
        <w:t>used</w:t>
      </w:r>
      <w:r>
        <w:rPr>
          <w:spacing w:val="27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statistical</w:t>
      </w:r>
      <w:r>
        <w:rPr>
          <w:spacing w:val="25"/>
        </w:rPr>
        <w:t xml:space="preserve"> </w:t>
      </w:r>
      <w:r>
        <w:t>analysis,</w:t>
      </w:r>
      <w:r>
        <w:rPr>
          <w:spacing w:val="3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significance</w:t>
      </w:r>
      <w:r>
        <w:rPr>
          <w:spacing w:val="25"/>
        </w:rPr>
        <w:t xml:space="preserve"> </w:t>
      </w:r>
      <w:r>
        <w:t>level</w:t>
      </w:r>
      <w:r>
        <w:rPr>
          <w:spacing w:val="-4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0.05</w:t>
      </w:r>
      <w:r>
        <w:rPr>
          <w:spacing w:val="38"/>
        </w:rPr>
        <w:t xml:space="preserve"> </w:t>
      </w:r>
      <w:r>
        <w:t>was</w:t>
      </w:r>
      <w:r>
        <w:rPr>
          <w:spacing w:val="42"/>
        </w:rPr>
        <w:t xml:space="preserve"> </w:t>
      </w:r>
      <w:r>
        <w:t>used</w:t>
      </w:r>
      <w:r>
        <w:rPr>
          <w:spacing w:val="43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results</w:t>
      </w:r>
      <w:r>
        <w:rPr>
          <w:spacing w:val="4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analysis</w:t>
      </w:r>
      <w:r>
        <w:rPr>
          <w:spacing w:val="4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variance and the Dunnett's multiple comparison tests.</w:t>
      </w:r>
      <w:r>
        <w:rPr>
          <w:spacing w:val="1"/>
        </w:rPr>
        <w:t xml:space="preserve"> </w:t>
      </w:r>
      <w:r>
        <w:rPr>
          <w:b/>
        </w:rPr>
        <w:t>Result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discussion</w:t>
      </w:r>
    </w:p>
    <w:p w14:paraId="63CB8FF7" w14:textId="77777777" w:rsidR="00A16310" w:rsidRDefault="00000000">
      <w:pPr>
        <w:pStyle w:val="BodyText"/>
        <w:ind w:left="675" w:right="352"/>
      </w:pPr>
      <w:r>
        <w:t>Extraction Process: The process of extraction started</w:t>
      </w:r>
      <w:r>
        <w:rPr>
          <w:spacing w:val="1"/>
        </w:rPr>
        <w:t xml:space="preserve"> </w:t>
      </w:r>
      <w:r>
        <w:t>with the collection of 2 kilograms of plant material</w:t>
      </w:r>
      <w:r>
        <w:rPr>
          <w:spacing w:val="1"/>
        </w:rPr>
        <w:t xml:space="preserve"> </w:t>
      </w:r>
      <w:r>
        <w:t xml:space="preserve">from each of the selected plants - </w:t>
      </w:r>
      <w:proofErr w:type="spellStart"/>
      <w:r>
        <w:t>Syzygium</w:t>
      </w:r>
      <w:proofErr w:type="spellEnd"/>
      <w:r>
        <w:t xml:space="preserve"> </w:t>
      </w:r>
      <w:proofErr w:type="spellStart"/>
      <w:r>
        <w:t>cumini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Helianthus</w:t>
      </w:r>
      <w:r>
        <w:rPr>
          <w:spacing w:val="1"/>
        </w:rPr>
        <w:t xml:space="preserve"> </w:t>
      </w:r>
      <w:r>
        <w:t>annuus.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were</w:t>
      </w:r>
      <w:r>
        <w:rPr>
          <w:spacing w:val="5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subjected to a meticulous extraction process. Initially,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air-dried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moisture</w:t>
      </w:r>
      <w:r>
        <w:rPr>
          <w:spacing w:val="1"/>
        </w:rPr>
        <w:t xml:space="preserve"> </w:t>
      </w:r>
      <w:r>
        <w:t>content.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drying,</w:t>
      </w:r>
      <w:r>
        <w:rPr>
          <w:spacing w:val="1"/>
        </w:rPr>
        <w:t xml:space="preserve"> </w:t>
      </w:r>
      <w:r>
        <w:t>the seeds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crushed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smaller fragments to increase the surface area for the</w:t>
      </w:r>
      <w:r>
        <w:rPr>
          <w:spacing w:val="1"/>
        </w:rPr>
        <w:t xml:space="preserve"> </w:t>
      </w:r>
      <w:r>
        <w:t>subsequent extraction step. This crushing process was</w:t>
      </w:r>
      <w:r>
        <w:rPr>
          <w:spacing w:val="-47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round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drying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complete moisture removal. The dried and crushed</w:t>
      </w:r>
      <w:r>
        <w:rPr>
          <w:spacing w:val="1"/>
        </w:rPr>
        <w:t xml:space="preserve"> </w:t>
      </w:r>
      <w:r>
        <w:t>seeds were then ground into a coarse powder, which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maximizing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yield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extraction.</w:t>
      </w:r>
    </w:p>
    <w:p w14:paraId="135EDD89" w14:textId="77777777" w:rsidR="00A16310" w:rsidRDefault="00000000">
      <w:pPr>
        <w:pStyle w:val="BodyText"/>
        <w:ind w:left="675" w:right="351"/>
      </w:pP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powdered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ready,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extraction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initiated.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cold</w:t>
      </w:r>
      <w:r>
        <w:rPr>
          <w:spacing w:val="1"/>
        </w:rPr>
        <w:t xml:space="preserve"> </w:t>
      </w:r>
      <w:r>
        <w:t>compression,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technique that does not involve the use of heat. This</w:t>
      </w:r>
      <w:r>
        <w:rPr>
          <w:spacing w:val="1"/>
        </w:rPr>
        <w:t xml:space="preserve"> </w:t>
      </w:r>
      <w:r>
        <w:t>ensured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heat-sensitive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seeds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damaged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altered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extraction</w:t>
      </w:r>
      <w:r>
        <w:rPr>
          <w:spacing w:val="8"/>
        </w:rPr>
        <w:t xml:space="preserve"> </w:t>
      </w:r>
      <w:r>
        <w:t>process.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extraction</w:t>
      </w:r>
      <w:r>
        <w:rPr>
          <w:spacing w:val="12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carried</w:t>
      </w:r>
      <w:r>
        <w:rPr>
          <w:spacing w:val="8"/>
        </w:rPr>
        <w:t xml:space="preserve"> </w:t>
      </w:r>
      <w:r>
        <w:t>out</w:t>
      </w:r>
    </w:p>
    <w:p w14:paraId="39658C57" w14:textId="77777777" w:rsidR="00A16310" w:rsidRDefault="00A16310">
      <w:pPr>
        <w:sectPr w:rsidR="00A16310">
          <w:type w:val="continuous"/>
          <w:pgSz w:w="12240" w:h="15840"/>
          <w:pgMar w:top="1420" w:right="780" w:bottom="1180" w:left="780" w:header="720" w:footer="720" w:gutter="0"/>
          <w:cols w:num="2" w:space="720" w:equalWidth="0">
            <w:col w:w="5266" w:space="40"/>
            <w:col w:w="5374"/>
          </w:cols>
        </w:sectPr>
      </w:pPr>
    </w:p>
    <w:p w14:paraId="07C5A898" w14:textId="77777777" w:rsidR="00A16310" w:rsidRDefault="00A16310">
      <w:pPr>
        <w:pStyle w:val="BodyText"/>
        <w:spacing w:before="10"/>
        <w:jc w:val="left"/>
        <w:rPr>
          <w:sz w:val="14"/>
        </w:rPr>
      </w:pPr>
    </w:p>
    <w:p w14:paraId="44E19188" w14:textId="77777777" w:rsidR="00A16310" w:rsidRDefault="00A16310">
      <w:pPr>
        <w:rPr>
          <w:sz w:val="14"/>
        </w:rPr>
        <w:sectPr w:rsidR="00A16310">
          <w:pgSz w:w="12240" w:h="15840"/>
          <w:pgMar w:top="1420" w:right="780" w:bottom="1180" w:left="780" w:header="761" w:footer="985" w:gutter="0"/>
          <w:cols w:space="720"/>
        </w:sectPr>
      </w:pPr>
    </w:p>
    <w:p w14:paraId="1C98DEBB" w14:textId="77777777" w:rsidR="00A16310" w:rsidRDefault="00000000">
      <w:pPr>
        <w:pStyle w:val="BodyText"/>
        <w:spacing w:before="94"/>
        <w:ind w:left="919"/>
        <w:jc w:val="left"/>
      </w:pPr>
      <w:r>
        <w:t>exhaustively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yield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amount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oil.</w:t>
      </w:r>
    </w:p>
    <w:p w14:paraId="2FA57AFC" w14:textId="77777777" w:rsidR="00A16310" w:rsidRDefault="00000000">
      <w:pPr>
        <w:ind w:left="977"/>
        <w:rPr>
          <w:sz w:val="20"/>
        </w:rPr>
      </w:pPr>
      <w:r>
        <w:rPr>
          <w:b/>
          <w:sz w:val="20"/>
        </w:rPr>
        <w:t>Table.2:</w:t>
      </w:r>
      <w:r>
        <w:rPr>
          <w:b/>
          <w:spacing w:val="47"/>
          <w:sz w:val="20"/>
        </w:rPr>
        <w:t xml:space="preserve"> </w:t>
      </w:r>
      <w:r>
        <w:rPr>
          <w:sz w:val="20"/>
        </w:rPr>
        <w:t>Properties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seeds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Syzygiumcumini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and</w:t>
      </w:r>
    </w:p>
    <w:p w14:paraId="7A6BE139" w14:textId="77777777" w:rsidR="00A16310" w:rsidRDefault="00000000">
      <w:pPr>
        <w:ind w:left="2432"/>
        <w:rPr>
          <w:sz w:val="20"/>
        </w:rPr>
      </w:pPr>
      <w:proofErr w:type="gramStart"/>
      <w:r>
        <w:rPr>
          <w:i/>
          <w:sz w:val="20"/>
        </w:rPr>
        <w:t>H .annus</w:t>
      </w:r>
      <w:proofErr w:type="gramEnd"/>
      <w:r>
        <w:rPr>
          <w:i/>
          <w:sz w:val="20"/>
        </w:rPr>
        <w:t xml:space="preserve"> </w:t>
      </w:r>
      <w:r>
        <w:rPr>
          <w:sz w:val="20"/>
        </w:rPr>
        <w:t>extract</w:t>
      </w:r>
    </w:p>
    <w:p w14:paraId="17AC3315" w14:textId="77777777" w:rsidR="00A16310" w:rsidRDefault="00000000">
      <w:pPr>
        <w:pStyle w:val="BodyText"/>
        <w:ind w:left="949" w:right="-44"/>
        <w:jc w:val="left"/>
      </w:pPr>
      <w:r>
        <w:rPr>
          <w:noProof/>
        </w:rPr>
        <w:drawing>
          <wp:inline distT="0" distB="0" distL="0" distR="0" wp14:anchorId="1E2C06F7" wp14:editId="1A13E343">
            <wp:extent cx="2755720" cy="115157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720" cy="115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6B58" w14:textId="77777777" w:rsidR="00A16310" w:rsidRDefault="00000000">
      <w:pPr>
        <w:spacing w:before="2"/>
        <w:ind w:left="890" w:right="11"/>
        <w:jc w:val="center"/>
        <w:rPr>
          <w:sz w:val="20"/>
        </w:rPr>
      </w:pPr>
      <w:r>
        <w:rPr>
          <w:b/>
          <w:sz w:val="20"/>
        </w:rPr>
        <w:t>Table.3: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Indicating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Moisture</w:t>
      </w:r>
      <w:r>
        <w:rPr>
          <w:spacing w:val="-2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</w:p>
    <w:p w14:paraId="1092EA16" w14:textId="77777777" w:rsidR="00A16310" w:rsidRDefault="00000000">
      <w:pPr>
        <w:spacing w:before="1"/>
        <w:ind w:left="900" w:right="11"/>
        <w:jc w:val="center"/>
        <w:rPr>
          <w:i/>
          <w:sz w:val="20"/>
        </w:rPr>
      </w:pPr>
      <w:proofErr w:type="spellStart"/>
      <w:r>
        <w:rPr>
          <w:i/>
          <w:sz w:val="20"/>
        </w:rPr>
        <w:t>Syzygiumcumini</w:t>
      </w:r>
      <w:proofErr w:type="spellEnd"/>
    </w:p>
    <w:p w14:paraId="6F2AFCAC" w14:textId="77777777" w:rsidR="00A16310" w:rsidRDefault="00A16310">
      <w:pPr>
        <w:pStyle w:val="BodyText"/>
        <w:spacing w:before="4"/>
        <w:jc w:val="left"/>
        <w:rPr>
          <w:i/>
          <w:sz w:val="5"/>
        </w:rPr>
      </w:pPr>
    </w:p>
    <w:p w14:paraId="5F2C328A" w14:textId="77777777" w:rsidR="00A16310" w:rsidRDefault="00000000">
      <w:pPr>
        <w:pStyle w:val="BodyText"/>
        <w:ind w:left="1017"/>
        <w:jc w:val="left"/>
      </w:pPr>
      <w:r>
        <w:rPr>
          <w:noProof/>
        </w:rPr>
        <w:drawing>
          <wp:inline distT="0" distB="0" distL="0" distR="0" wp14:anchorId="08024E4C" wp14:editId="5B825BA0">
            <wp:extent cx="2661990" cy="85439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90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D33E" w14:textId="77777777" w:rsidR="00A16310" w:rsidRDefault="00000000">
      <w:pPr>
        <w:spacing w:before="115"/>
        <w:ind w:left="818" w:right="11"/>
        <w:jc w:val="center"/>
        <w:rPr>
          <w:i/>
          <w:sz w:val="20"/>
        </w:rPr>
      </w:pPr>
      <w:r>
        <w:rPr>
          <w:b/>
          <w:sz w:val="20"/>
        </w:rPr>
        <w:t>Table.4: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Indicating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Moisture</w:t>
      </w:r>
      <w:r>
        <w:rPr>
          <w:spacing w:val="-2"/>
          <w:sz w:val="20"/>
        </w:rPr>
        <w:t xml:space="preserve"> </w:t>
      </w:r>
      <w:r>
        <w:rPr>
          <w:sz w:val="20"/>
        </w:rPr>
        <w:t>content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proofErr w:type="gramStart"/>
      <w:r>
        <w:rPr>
          <w:i/>
          <w:sz w:val="20"/>
        </w:rPr>
        <w:t>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.annus</w:t>
      </w:r>
      <w:proofErr w:type="gramEnd"/>
    </w:p>
    <w:p w14:paraId="1E03B5B6" w14:textId="77777777" w:rsidR="00A16310" w:rsidRDefault="00A16310">
      <w:pPr>
        <w:pStyle w:val="BodyText"/>
        <w:jc w:val="left"/>
        <w:rPr>
          <w:i/>
          <w:sz w:val="5"/>
        </w:rPr>
      </w:pPr>
    </w:p>
    <w:p w14:paraId="0F5EC5D6" w14:textId="77777777" w:rsidR="00A16310" w:rsidRDefault="00000000">
      <w:pPr>
        <w:pStyle w:val="BodyText"/>
        <w:ind w:left="1035"/>
        <w:jc w:val="left"/>
      </w:pPr>
      <w:r>
        <w:rPr>
          <w:noProof/>
        </w:rPr>
        <w:drawing>
          <wp:inline distT="0" distB="0" distL="0" distR="0" wp14:anchorId="3301F4CC" wp14:editId="6D19109F">
            <wp:extent cx="2634164" cy="946403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16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8577E" w14:textId="77777777" w:rsidR="00A16310" w:rsidRDefault="00000000">
      <w:pPr>
        <w:tabs>
          <w:tab w:val="left" w:pos="1836"/>
          <w:tab w:val="left" w:pos="2849"/>
          <w:tab w:val="left" w:pos="3674"/>
          <w:tab w:val="left" w:pos="4393"/>
          <w:tab w:val="left" w:pos="5103"/>
        </w:tabs>
        <w:spacing w:before="65"/>
        <w:ind w:left="919"/>
        <w:rPr>
          <w:sz w:val="20"/>
        </w:rPr>
      </w:pPr>
      <w:r>
        <w:rPr>
          <w:b/>
          <w:sz w:val="20"/>
        </w:rPr>
        <w:t>Table.5:</w:t>
      </w:r>
      <w:r>
        <w:rPr>
          <w:b/>
          <w:sz w:val="20"/>
        </w:rPr>
        <w:tab/>
      </w:r>
      <w:r>
        <w:rPr>
          <w:sz w:val="20"/>
        </w:rPr>
        <w:t>Indicating</w:t>
      </w:r>
      <w:r>
        <w:rPr>
          <w:sz w:val="20"/>
        </w:rPr>
        <w:tab/>
        <w:t>Foreign</w:t>
      </w:r>
      <w:r>
        <w:rPr>
          <w:sz w:val="20"/>
        </w:rPr>
        <w:tab/>
        <w:t>matter</w:t>
      </w:r>
      <w:r>
        <w:rPr>
          <w:sz w:val="20"/>
        </w:rPr>
        <w:tab/>
        <w:t>values</w:t>
      </w:r>
      <w:r>
        <w:rPr>
          <w:sz w:val="20"/>
        </w:rPr>
        <w:tab/>
        <w:t>in</w:t>
      </w:r>
    </w:p>
    <w:p w14:paraId="23A151D2" w14:textId="77777777" w:rsidR="00A16310" w:rsidRDefault="00000000">
      <w:pPr>
        <w:ind w:left="919"/>
        <w:rPr>
          <w:sz w:val="20"/>
        </w:rPr>
      </w:pPr>
      <w:proofErr w:type="spellStart"/>
      <w:r>
        <w:rPr>
          <w:i/>
          <w:sz w:val="20"/>
        </w:rPr>
        <w:t>Syzygiumcumini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crude</w:t>
      </w:r>
      <w:r>
        <w:rPr>
          <w:spacing w:val="-2"/>
          <w:sz w:val="20"/>
        </w:rPr>
        <w:t xml:space="preserve"> </w:t>
      </w:r>
      <w:r>
        <w:rPr>
          <w:sz w:val="20"/>
        </w:rPr>
        <w:t>drug</w:t>
      </w:r>
    </w:p>
    <w:p w14:paraId="7ECC9EFB" w14:textId="77777777" w:rsidR="00A16310" w:rsidRDefault="00A16310">
      <w:pPr>
        <w:pStyle w:val="BodyText"/>
        <w:spacing w:before="8"/>
        <w:jc w:val="left"/>
        <w:rPr>
          <w:sz w:val="3"/>
        </w:rPr>
      </w:pPr>
    </w:p>
    <w:p w14:paraId="0AFBFE25" w14:textId="77777777" w:rsidR="00A16310" w:rsidRDefault="00000000">
      <w:pPr>
        <w:pStyle w:val="BodyText"/>
        <w:ind w:left="979"/>
        <w:jc w:val="left"/>
      </w:pPr>
      <w:r>
        <w:rPr>
          <w:noProof/>
        </w:rPr>
        <w:drawing>
          <wp:inline distT="0" distB="0" distL="0" distR="0" wp14:anchorId="759F8DC8" wp14:editId="050F32C3">
            <wp:extent cx="2669799" cy="874299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799" cy="87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187C5" w14:textId="77777777" w:rsidR="00A16310" w:rsidRDefault="00000000">
      <w:pPr>
        <w:spacing w:before="50"/>
        <w:ind w:left="904" w:right="11"/>
        <w:jc w:val="center"/>
        <w:rPr>
          <w:i/>
          <w:sz w:val="20"/>
        </w:rPr>
      </w:pPr>
      <w:r>
        <w:rPr>
          <w:b/>
          <w:sz w:val="20"/>
        </w:rPr>
        <w:t>Table.6: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Indicating Foreign</w:t>
      </w:r>
      <w:r>
        <w:rPr>
          <w:spacing w:val="-1"/>
          <w:sz w:val="20"/>
        </w:rPr>
        <w:t xml:space="preserve"> </w:t>
      </w:r>
      <w:r>
        <w:rPr>
          <w:sz w:val="20"/>
        </w:rPr>
        <w:t>matter</w:t>
      </w:r>
      <w:r>
        <w:rPr>
          <w:spacing w:val="4"/>
          <w:sz w:val="20"/>
        </w:rPr>
        <w:t xml:space="preserve"> </w:t>
      </w:r>
      <w:r>
        <w:rPr>
          <w:sz w:val="20"/>
        </w:rPr>
        <w:t>values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proofErr w:type="gramStart"/>
      <w:r>
        <w:rPr>
          <w:i/>
          <w:sz w:val="20"/>
        </w:rPr>
        <w:t>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.annus</w:t>
      </w:r>
      <w:proofErr w:type="gramEnd"/>
    </w:p>
    <w:p w14:paraId="52D23821" w14:textId="77777777" w:rsidR="00A16310" w:rsidRDefault="00000000">
      <w:pPr>
        <w:pStyle w:val="BodyText"/>
        <w:spacing w:before="1"/>
        <w:ind w:left="903" w:right="11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31B151E" wp14:editId="3105F52B">
            <wp:simplePos x="0" y="0"/>
            <wp:positionH relativeFrom="page">
              <wp:posOffset>1145439</wp:posOffset>
            </wp:positionH>
            <wp:positionV relativeFrom="paragraph">
              <wp:posOffset>195426</wp:posOffset>
            </wp:positionV>
            <wp:extent cx="2677200" cy="109303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200" cy="1093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crude drug</w:t>
      </w:r>
    </w:p>
    <w:p w14:paraId="65C0203B" w14:textId="77777777" w:rsidR="00A16310" w:rsidRDefault="00000000">
      <w:pPr>
        <w:spacing w:before="94"/>
        <w:ind w:left="662" w:right="371"/>
        <w:jc w:val="center"/>
        <w:rPr>
          <w:sz w:val="20"/>
        </w:rPr>
      </w:pPr>
      <w:r>
        <w:br w:type="column"/>
      </w:r>
      <w:r>
        <w:rPr>
          <w:b/>
          <w:sz w:val="20"/>
        </w:rPr>
        <w:t>Table.7: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Indicating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Ash</w:t>
      </w:r>
      <w:r>
        <w:rPr>
          <w:spacing w:val="3"/>
          <w:sz w:val="20"/>
        </w:rPr>
        <w:t xml:space="preserve"> </w:t>
      </w:r>
      <w:r>
        <w:rPr>
          <w:sz w:val="20"/>
        </w:rPr>
        <w:t>values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</w:p>
    <w:p w14:paraId="16A16249" w14:textId="77777777" w:rsidR="00A16310" w:rsidRDefault="00000000">
      <w:pPr>
        <w:ind w:left="662" w:right="372"/>
        <w:jc w:val="center"/>
        <w:rPr>
          <w:i/>
          <w:sz w:val="20"/>
        </w:rPr>
      </w:pPr>
      <w:proofErr w:type="spellStart"/>
      <w:r>
        <w:rPr>
          <w:i/>
          <w:sz w:val="20"/>
        </w:rPr>
        <w:t>Syzygiumcumini</w:t>
      </w:r>
      <w:proofErr w:type="spellEnd"/>
    </w:p>
    <w:p w14:paraId="48443EBF" w14:textId="77777777" w:rsidR="00A16310" w:rsidRDefault="00A16310">
      <w:pPr>
        <w:pStyle w:val="BodyText"/>
        <w:spacing w:before="2"/>
        <w:jc w:val="left"/>
        <w:rPr>
          <w:i/>
          <w:sz w:val="6"/>
        </w:rPr>
      </w:pPr>
    </w:p>
    <w:p w14:paraId="7D27F003" w14:textId="77777777" w:rsidR="00A16310" w:rsidRDefault="00000000">
      <w:pPr>
        <w:pStyle w:val="BodyText"/>
        <w:ind w:left="754"/>
        <w:jc w:val="left"/>
      </w:pPr>
      <w:r>
        <w:rPr>
          <w:noProof/>
        </w:rPr>
        <w:drawing>
          <wp:inline distT="0" distB="0" distL="0" distR="0" wp14:anchorId="4C9B4138" wp14:editId="7B21EFEF">
            <wp:extent cx="2870733" cy="985837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733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FA000" w14:textId="77777777" w:rsidR="00A16310" w:rsidRDefault="00000000">
      <w:pPr>
        <w:spacing w:before="67"/>
        <w:ind w:left="662" w:right="367"/>
        <w:jc w:val="center"/>
        <w:rPr>
          <w:i/>
          <w:sz w:val="20"/>
        </w:rPr>
      </w:pPr>
      <w:r>
        <w:rPr>
          <w:b/>
          <w:sz w:val="20"/>
        </w:rPr>
        <w:t>Table.8: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Indicating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Ash</w:t>
      </w:r>
      <w:r>
        <w:rPr>
          <w:spacing w:val="6"/>
          <w:sz w:val="20"/>
        </w:rPr>
        <w:t xml:space="preserve"> </w:t>
      </w:r>
      <w:r>
        <w:rPr>
          <w:sz w:val="20"/>
        </w:rPr>
        <w:t>values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</w:t>
      </w:r>
      <w:r>
        <w:rPr>
          <w:i/>
          <w:sz w:val="20"/>
        </w:rPr>
        <w:t>H.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annus</w:t>
      </w:r>
    </w:p>
    <w:p w14:paraId="3E19CBAF" w14:textId="77777777" w:rsidR="00A16310" w:rsidRDefault="00A16310">
      <w:pPr>
        <w:pStyle w:val="BodyText"/>
        <w:spacing w:before="2"/>
        <w:jc w:val="left"/>
        <w:rPr>
          <w:i/>
          <w:sz w:val="5"/>
        </w:rPr>
      </w:pPr>
    </w:p>
    <w:p w14:paraId="7EA7CE71" w14:textId="77777777" w:rsidR="00A16310" w:rsidRDefault="00000000">
      <w:pPr>
        <w:pStyle w:val="BodyText"/>
        <w:ind w:left="758"/>
        <w:jc w:val="left"/>
      </w:pPr>
      <w:r>
        <w:rPr>
          <w:noProof/>
        </w:rPr>
        <w:drawing>
          <wp:inline distT="0" distB="0" distL="0" distR="0" wp14:anchorId="5FFEA7EC" wp14:editId="477CEB91">
            <wp:extent cx="2670077" cy="959548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77" cy="95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7B36D" w14:textId="77777777" w:rsidR="00A16310" w:rsidRDefault="00000000">
      <w:pPr>
        <w:spacing w:before="47" w:line="228" w:lineRule="exact"/>
        <w:ind w:left="662" w:right="371"/>
        <w:jc w:val="center"/>
        <w:rPr>
          <w:sz w:val="20"/>
        </w:rPr>
      </w:pPr>
      <w:r>
        <w:rPr>
          <w:b/>
          <w:sz w:val="20"/>
        </w:rPr>
        <w:t>Table.9: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Indicating</w:t>
      </w:r>
      <w:r>
        <w:rPr>
          <w:spacing w:val="-5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Ash</w:t>
      </w:r>
      <w:r>
        <w:rPr>
          <w:spacing w:val="5"/>
          <w:sz w:val="20"/>
        </w:rPr>
        <w:t xml:space="preserve"> </w:t>
      </w:r>
      <w:r>
        <w:rPr>
          <w:sz w:val="20"/>
        </w:rPr>
        <w:t>values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</w:p>
    <w:p w14:paraId="6A9AFF23" w14:textId="77777777" w:rsidR="00A16310" w:rsidRDefault="00000000">
      <w:pPr>
        <w:spacing w:line="228" w:lineRule="exact"/>
        <w:ind w:left="662" w:right="372"/>
        <w:jc w:val="center"/>
        <w:rPr>
          <w:i/>
          <w:sz w:val="20"/>
        </w:rPr>
      </w:pPr>
      <w:proofErr w:type="spellStart"/>
      <w:r>
        <w:rPr>
          <w:i/>
          <w:sz w:val="20"/>
        </w:rPr>
        <w:t>Syzygiumcumini</w:t>
      </w:r>
      <w:proofErr w:type="spellEnd"/>
    </w:p>
    <w:p w14:paraId="573AD7CD" w14:textId="77777777" w:rsidR="00A16310" w:rsidRDefault="00A16310">
      <w:pPr>
        <w:pStyle w:val="BodyText"/>
        <w:spacing w:before="7"/>
        <w:jc w:val="left"/>
        <w:rPr>
          <w:i/>
          <w:sz w:val="6"/>
        </w:rPr>
      </w:pPr>
    </w:p>
    <w:p w14:paraId="0775B781" w14:textId="77777777" w:rsidR="00A16310" w:rsidRDefault="00000000">
      <w:pPr>
        <w:pStyle w:val="BodyText"/>
        <w:ind w:left="777"/>
        <w:jc w:val="left"/>
      </w:pPr>
      <w:r>
        <w:rPr>
          <w:noProof/>
        </w:rPr>
        <w:drawing>
          <wp:inline distT="0" distB="0" distL="0" distR="0" wp14:anchorId="1E65E38F" wp14:editId="45D79C2C">
            <wp:extent cx="2636841" cy="1038415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841" cy="10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D9625" w14:textId="77777777" w:rsidR="00A16310" w:rsidRDefault="00000000">
      <w:pPr>
        <w:spacing w:before="89"/>
        <w:ind w:left="662" w:right="372"/>
        <w:jc w:val="center"/>
        <w:rPr>
          <w:i/>
          <w:sz w:val="20"/>
        </w:rPr>
      </w:pPr>
      <w:r>
        <w:rPr>
          <w:b/>
          <w:sz w:val="20"/>
        </w:rPr>
        <w:t>Table.10: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Indicating water</w:t>
      </w:r>
      <w:r>
        <w:rPr>
          <w:spacing w:val="-1"/>
          <w:sz w:val="20"/>
        </w:rPr>
        <w:t xml:space="preserve"> </w:t>
      </w:r>
      <w:r>
        <w:rPr>
          <w:sz w:val="20"/>
        </w:rPr>
        <w:t>insoluble</w:t>
      </w:r>
      <w:r>
        <w:rPr>
          <w:spacing w:val="-3"/>
          <w:sz w:val="20"/>
        </w:rPr>
        <w:t xml:space="preserve"> </w:t>
      </w:r>
      <w:r>
        <w:rPr>
          <w:sz w:val="20"/>
        </w:rPr>
        <w:t>Ash</w:t>
      </w:r>
      <w:r>
        <w:rPr>
          <w:spacing w:val="-1"/>
          <w:sz w:val="20"/>
        </w:rPr>
        <w:t xml:space="preserve"> </w:t>
      </w:r>
      <w:r>
        <w:rPr>
          <w:sz w:val="20"/>
        </w:rPr>
        <w:t>values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H</w:t>
      </w:r>
    </w:p>
    <w:p w14:paraId="0645F1D2" w14:textId="77777777" w:rsidR="00A16310" w:rsidRDefault="00000000">
      <w:pPr>
        <w:ind w:left="662" w:right="361"/>
        <w:jc w:val="center"/>
        <w:rPr>
          <w:i/>
          <w:sz w:val="20"/>
        </w:rPr>
      </w:pPr>
      <w:proofErr w:type="gramStart"/>
      <w:r>
        <w:rPr>
          <w:i/>
          <w:sz w:val="20"/>
        </w:rPr>
        <w:t>.annus</w:t>
      </w:r>
      <w:proofErr w:type="gramEnd"/>
    </w:p>
    <w:p w14:paraId="445AB9BD" w14:textId="77777777" w:rsidR="00A16310" w:rsidRDefault="00A16310">
      <w:pPr>
        <w:pStyle w:val="BodyText"/>
        <w:jc w:val="left"/>
        <w:rPr>
          <w:i/>
          <w:sz w:val="11"/>
        </w:rPr>
      </w:pPr>
    </w:p>
    <w:p w14:paraId="67946731" w14:textId="77777777" w:rsidR="00A16310" w:rsidRDefault="00000000">
      <w:pPr>
        <w:pStyle w:val="BodyText"/>
        <w:ind w:left="793"/>
        <w:jc w:val="left"/>
      </w:pPr>
      <w:r>
        <w:rPr>
          <w:noProof/>
        </w:rPr>
        <w:drawing>
          <wp:inline distT="0" distB="0" distL="0" distR="0" wp14:anchorId="7B8F18CD" wp14:editId="3BB761FD">
            <wp:extent cx="2624173" cy="972693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173" cy="97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7B358" w14:textId="77777777" w:rsidR="00A16310" w:rsidRDefault="00000000">
      <w:pPr>
        <w:spacing w:before="95"/>
        <w:ind w:left="662" w:right="366"/>
        <w:jc w:val="center"/>
        <w:rPr>
          <w:sz w:val="20"/>
        </w:rPr>
      </w:pPr>
      <w:r>
        <w:rPr>
          <w:b/>
          <w:sz w:val="20"/>
        </w:rPr>
        <w:t>Table.11: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Indicating</w:t>
      </w:r>
      <w:r>
        <w:rPr>
          <w:spacing w:val="-4"/>
          <w:sz w:val="20"/>
        </w:rPr>
        <w:t xml:space="preserve"> </w:t>
      </w:r>
      <w:r>
        <w:rPr>
          <w:sz w:val="20"/>
        </w:rPr>
        <w:t>acid</w:t>
      </w:r>
      <w:r>
        <w:rPr>
          <w:spacing w:val="-4"/>
          <w:sz w:val="20"/>
        </w:rPr>
        <w:t xml:space="preserve"> </w:t>
      </w:r>
      <w:r>
        <w:rPr>
          <w:sz w:val="20"/>
        </w:rPr>
        <w:t>insoluble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</w:p>
    <w:p w14:paraId="30B80A11" w14:textId="77777777" w:rsidR="00A16310" w:rsidRDefault="00000000">
      <w:pPr>
        <w:ind w:left="661" w:right="372"/>
        <w:jc w:val="center"/>
        <w:rPr>
          <w:sz w:val="20"/>
        </w:rPr>
      </w:pPr>
      <w:proofErr w:type="spellStart"/>
      <w:r>
        <w:rPr>
          <w:i/>
          <w:sz w:val="20"/>
        </w:rPr>
        <w:t>Syzygiumcumini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Acid</w:t>
      </w:r>
    </w:p>
    <w:p w14:paraId="1F66F283" w14:textId="77777777" w:rsidR="00A16310" w:rsidRDefault="00A16310">
      <w:pPr>
        <w:jc w:val="center"/>
        <w:rPr>
          <w:sz w:val="20"/>
        </w:rPr>
        <w:sectPr w:rsidR="00A16310">
          <w:type w:val="continuous"/>
          <w:pgSz w:w="12240" w:h="15840"/>
          <w:pgMar w:top="1420" w:right="780" w:bottom="1180" w:left="780" w:header="720" w:footer="720" w:gutter="0"/>
          <w:cols w:num="2" w:space="720" w:equalWidth="0">
            <w:col w:w="5288" w:space="40"/>
            <w:col w:w="5352"/>
          </w:cols>
        </w:sectPr>
      </w:pPr>
    </w:p>
    <w:p w14:paraId="4B72583E" w14:textId="77777777" w:rsidR="00A16310" w:rsidRDefault="00A16310">
      <w:pPr>
        <w:pStyle w:val="BodyText"/>
        <w:spacing w:before="2"/>
        <w:jc w:val="left"/>
        <w:rPr>
          <w:sz w:val="3"/>
        </w:rPr>
      </w:pPr>
    </w:p>
    <w:p w14:paraId="7CB01564" w14:textId="77777777" w:rsidR="00A16310" w:rsidRDefault="00000000">
      <w:pPr>
        <w:pStyle w:val="BodyText"/>
        <w:ind w:left="6055"/>
        <w:jc w:val="left"/>
      </w:pPr>
      <w:r>
        <w:rPr>
          <w:noProof/>
        </w:rPr>
        <w:drawing>
          <wp:inline distT="0" distB="0" distL="0" distR="0" wp14:anchorId="053707F2" wp14:editId="2B388B02">
            <wp:extent cx="2657431" cy="985837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31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1997D" w14:textId="77777777" w:rsidR="00A16310" w:rsidRDefault="00A16310">
      <w:pPr>
        <w:sectPr w:rsidR="00A16310">
          <w:type w:val="continuous"/>
          <w:pgSz w:w="12240" w:h="15840"/>
          <w:pgMar w:top="1420" w:right="780" w:bottom="1180" w:left="780" w:header="720" w:footer="720" w:gutter="0"/>
          <w:cols w:space="720"/>
        </w:sectPr>
      </w:pPr>
    </w:p>
    <w:p w14:paraId="2BDA0323" w14:textId="77777777" w:rsidR="00A16310" w:rsidRDefault="00A16310">
      <w:pPr>
        <w:pStyle w:val="BodyText"/>
        <w:spacing w:before="10"/>
        <w:jc w:val="left"/>
        <w:rPr>
          <w:sz w:val="14"/>
        </w:rPr>
      </w:pPr>
    </w:p>
    <w:p w14:paraId="65B72E6E" w14:textId="77777777" w:rsidR="00A16310" w:rsidRDefault="00000000">
      <w:pPr>
        <w:spacing w:before="94"/>
        <w:ind w:left="958"/>
        <w:rPr>
          <w:sz w:val="20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33399921" wp14:editId="43B452D1">
            <wp:simplePos x="0" y="0"/>
            <wp:positionH relativeFrom="page">
              <wp:posOffset>1146611</wp:posOffset>
            </wp:positionH>
            <wp:positionV relativeFrom="paragraph">
              <wp:posOffset>238604</wp:posOffset>
            </wp:positionV>
            <wp:extent cx="2376264" cy="1038415"/>
            <wp:effectExtent l="0" t="0" r="0" b="0"/>
            <wp:wrapTopAndBottom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264" cy="103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77D9EEDE" wp14:editId="7EADBDC5">
            <wp:simplePos x="0" y="0"/>
            <wp:positionH relativeFrom="page">
              <wp:posOffset>4311650</wp:posOffset>
            </wp:positionH>
            <wp:positionV relativeFrom="paragraph">
              <wp:posOffset>207346</wp:posOffset>
            </wp:positionV>
            <wp:extent cx="2790825" cy="1567808"/>
            <wp:effectExtent l="0" t="0" r="0" b="0"/>
            <wp:wrapNone/>
            <wp:docPr id="25" name="image14.png" descr="C:\Users\lenovo\Desktop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567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Table.12: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Indicating</w:t>
      </w:r>
      <w:r>
        <w:rPr>
          <w:spacing w:val="-3"/>
          <w:sz w:val="20"/>
        </w:rPr>
        <w:t xml:space="preserve"> </w:t>
      </w:r>
      <w:r>
        <w:rPr>
          <w:sz w:val="20"/>
        </w:rPr>
        <w:t>acid</w:t>
      </w:r>
      <w:r>
        <w:rPr>
          <w:spacing w:val="-3"/>
          <w:sz w:val="20"/>
        </w:rPr>
        <w:t xml:space="preserve"> </w:t>
      </w:r>
      <w:r>
        <w:rPr>
          <w:sz w:val="20"/>
        </w:rPr>
        <w:t>insoluble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proofErr w:type="gramStart"/>
      <w:r>
        <w:rPr>
          <w:i/>
          <w:sz w:val="20"/>
        </w:rPr>
        <w:t>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.annus</w:t>
      </w:r>
      <w:proofErr w:type="gramEnd"/>
      <w:r>
        <w:rPr>
          <w:i/>
          <w:spacing w:val="-4"/>
          <w:sz w:val="20"/>
        </w:rPr>
        <w:t xml:space="preserve"> </w:t>
      </w:r>
      <w:r>
        <w:rPr>
          <w:sz w:val="20"/>
        </w:rPr>
        <w:t>Acid</w:t>
      </w:r>
    </w:p>
    <w:p w14:paraId="3F7D0E33" w14:textId="77777777" w:rsidR="00A16310" w:rsidRDefault="00A16310">
      <w:pPr>
        <w:pStyle w:val="BodyText"/>
        <w:spacing w:before="1"/>
        <w:jc w:val="left"/>
        <w:rPr>
          <w:sz w:val="6"/>
        </w:rPr>
      </w:pPr>
    </w:p>
    <w:p w14:paraId="3B968502" w14:textId="77777777" w:rsidR="00A16310" w:rsidRDefault="00A16310">
      <w:pPr>
        <w:rPr>
          <w:sz w:val="6"/>
        </w:rPr>
        <w:sectPr w:rsidR="00A16310">
          <w:pgSz w:w="12240" w:h="15840"/>
          <w:pgMar w:top="1420" w:right="780" w:bottom="1180" w:left="780" w:header="761" w:footer="985" w:gutter="0"/>
          <w:cols w:space="720"/>
        </w:sectPr>
      </w:pPr>
    </w:p>
    <w:p w14:paraId="18796656" w14:textId="77777777" w:rsidR="00A16310" w:rsidRDefault="00000000">
      <w:pPr>
        <w:spacing w:before="29"/>
        <w:ind w:left="958" w:right="3"/>
        <w:jc w:val="center"/>
        <w:rPr>
          <w:sz w:val="20"/>
        </w:rPr>
      </w:pPr>
      <w:r>
        <w:rPr>
          <w:b/>
          <w:sz w:val="20"/>
        </w:rPr>
        <w:t>Table.13: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Indicating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soluble</w:t>
      </w:r>
      <w:r>
        <w:rPr>
          <w:spacing w:val="-5"/>
          <w:sz w:val="20"/>
        </w:rPr>
        <w:t xml:space="preserve"> </w:t>
      </w:r>
      <w:r>
        <w:rPr>
          <w:sz w:val="20"/>
        </w:rPr>
        <w:t>extractives</w:t>
      </w:r>
      <w:r>
        <w:rPr>
          <w:spacing w:val="-3"/>
          <w:sz w:val="20"/>
        </w:rPr>
        <w:t xml:space="preserve"> </w:t>
      </w:r>
      <w:r>
        <w:rPr>
          <w:sz w:val="20"/>
        </w:rPr>
        <w:t>values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Syzygiumcumini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Acid</w:t>
      </w:r>
    </w:p>
    <w:p w14:paraId="0457A519" w14:textId="77777777" w:rsidR="00A16310" w:rsidRDefault="00A16310">
      <w:pPr>
        <w:pStyle w:val="BodyText"/>
        <w:spacing w:before="8"/>
        <w:jc w:val="left"/>
        <w:rPr>
          <w:sz w:val="4"/>
        </w:rPr>
      </w:pPr>
    </w:p>
    <w:p w14:paraId="316557DF" w14:textId="77777777" w:rsidR="00A16310" w:rsidRDefault="00000000">
      <w:pPr>
        <w:pStyle w:val="BodyText"/>
        <w:ind w:left="1011" w:right="-44"/>
        <w:jc w:val="left"/>
      </w:pPr>
      <w:r>
        <w:rPr>
          <w:noProof/>
        </w:rPr>
        <w:drawing>
          <wp:inline distT="0" distB="0" distL="0" distR="0" wp14:anchorId="6A5629F9" wp14:editId="06951598">
            <wp:extent cx="2674228" cy="1090993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228" cy="109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8CACC" w14:textId="77777777" w:rsidR="00A16310" w:rsidRDefault="00000000">
      <w:pPr>
        <w:spacing w:before="62"/>
        <w:ind w:left="958" w:right="3"/>
        <w:jc w:val="center"/>
        <w:rPr>
          <w:i/>
          <w:sz w:val="20"/>
        </w:rPr>
      </w:pPr>
      <w:r>
        <w:rPr>
          <w:b/>
          <w:sz w:val="20"/>
        </w:rPr>
        <w:t>Table.14: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Indicating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soluble</w:t>
      </w:r>
      <w:r>
        <w:rPr>
          <w:spacing w:val="-5"/>
          <w:sz w:val="20"/>
        </w:rPr>
        <w:t xml:space="preserve"> </w:t>
      </w:r>
      <w:r>
        <w:rPr>
          <w:sz w:val="20"/>
        </w:rPr>
        <w:t>extractives</w:t>
      </w:r>
      <w:r>
        <w:rPr>
          <w:spacing w:val="-3"/>
          <w:sz w:val="20"/>
        </w:rPr>
        <w:t xml:space="preserve"> </w:t>
      </w:r>
      <w:r>
        <w:rPr>
          <w:sz w:val="20"/>
        </w:rPr>
        <w:t>values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.annus</w:t>
      </w:r>
      <w:proofErr w:type="gramEnd"/>
    </w:p>
    <w:p w14:paraId="58B8C435" w14:textId="77777777" w:rsidR="00A16310" w:rsidRDefault="00A16310">
      <w:pPr>
        <w:pStyle w:val="BodyText"/>
        <w:spacing w:before="10"/>
        <w:jc w:val="left"/>
        <w:rPr>
          <w:i/>
          <w:sz w:val="5"/>
        </w:rPr>
      </w:pPr>
    </w:p>
    <w:p w14:paraId="434C05C3" w14:textId="77777777" w:rsidR="00A16310" w:rsidRDefault="00000000">
      <w:pPr>
        <w:pStyle w:val="BodyText"/>
        <w:ind w:left="1013" w:right="-58"/>
        <w:jc w:val="left"/>
      </w:pPr>
      <w:r>
        <w:rPr>
          <w:noProof/>
        </w:rPr>
        <w:drawing>
          <wp:inline distT="0" distB="0" distL="0" distR="0" wp14:anchorId="206A1D6C" wp14:editId="21F76A5D">
            <wp:extent cx="2679174" cy="1130427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174" cy="113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5E1E1" w14:textId="77777777" w:rsidR="00A16310" w:rsidRDefault="00000000">
      <w:pPr>
        <w:spacing w:before="59"/>
        <w:ind w:left="958" w:right="3"/>
        <w:jc w:val="center"/>
        <w:rPr>
          <w:i/>
          <w:sz w:val="20"/>
        </w:rPr>
      </w:pPr>
      <w:r>
        <w:rPr>
          <w:b/>
          <w:sz w:val="20"/>
        </w:rPr>
        <w:t>Table.15: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Indicating</w:t>
      </w:r>
      <w:r>
        <w:rPr>
          <w:spacing w:val="-6"/>
          <w:sz w:val="20"/>
        </w:rPr>
        <w:t xml:space="preserve"> </w:t>
      </w:r>
      <w:r>
        <w:rPr>
          <w:sz w:val="20"/>
        </w:rPr>
        <w:t>methanol soluble</w:t>
      </w:r>
      <w:r>
        <w:rPr>
          <w:spacing w:val="-4"/>
          <w:sz w:val="20"/>
        </w:rPr>
        <w:t xml:space="preserve"> </w:t>
      </w:r>
      <w:r>
        <w:rPr>
          <w:sz w:val="20"/>
        </w:rPr>
        <w:t>extractives</w:t>
      </w:r>
      <w:r>
        <w:rPr>
          <w:spacing w:val="-47"/>
          <w:sz w:val="20"/>
        </w:rPr>
        <w:t xml:space="preserve"> </w:t>
      </w:r>
      <w:r>
        <w:rPr>
          <w:sz w:val="20"/>
        </w:rPr>
        <w:t>values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Syzygiumcumini</w:t>
      </w:r>
      <w:proofErr w:type="spellEnd"/>
    </w:p>
    <w:p w14:paraId="69375EFC" w14:textId="77777777" w:rsidR="00A16310" w:rsidRDefault="00A16310">
      <w:pPr>
        <w:pStyle w:val="BodyText"/>
        <w:spacing w:before="3"/>
        <w:jc w:val="left"/>
        <w:rPr>
          <w:i/>
          <w:sz w:val="4"/>
        </w:rPr>
      </w:pPr>
    </w:p>
    <w:p w14:paraId="0C43D91E" w14:textId="77777777" w:rsidR="00A16310" w:rsidRDefault="00000000">
      <w:pPr>
        <w:pStyle w:val="BodyText"/>
        <w:ind w:left="995" w:right="-44"/>
        <w:jc w:val="left"/>
      </w:pPr>
      <w:r>
        <w:rPr>
          <w:noProof/>
        </w:rPr>
        <w:drawing>
          <wp:inline distT="0" distB="0" distL="0" distR="0" wp14:anchorId="2BB8391E" wp14:editId="55740ABD">
            <wp:extent cx="2683327" cy="1025271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327" cy="10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1922" w14:textId="77777777" w:rsidR="00A16310" w:rsidRDefault="00000000">
      <w:pPr>
        <w:spacing w:before="17"/>
        <w:ind w:left="958" w:right="3"/>
        <w:jc w:val="center"/>
        <w:rPr>
          <w:i/>
          <w:sz w:val="20"/>
        </w:rPr>
      </w:pPr>
      <w:r>
        <w:rPr>
          <w:b/>
          <w:sz w:val="20"/>
        </w:rPr>
        <w:t>Table.16: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Indicating</w:t>
      </w:r>
      <w:r>
        <w:rPr>
          <w:spacing w:val="-6"/>
          <w:sz w:val="20"/>
        </w:rPr>
        <w:t xml:space="preserve"> </w:t>
      </w:r>
      <w:r>
        <w:rPr>
          <w:sz w:val="20"/>
        </w:rPr>
        <w:t>methanol soluble</w:t>
      </w:r>
      <w:r>
        <w:rPr>
          <w:spacing w:val="-4"/>
          <w:sz w:val="20"/>
        </w:rPr>
        <w:t xml:space="preserve"> </w:t>
      </w:r>
      <w:r>
        <w:rPr>
          <w:sz w:val="20"/>
        </w:rPr>
        <w:t>extractives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values </w:t>
      </w:r>
      <w:proofErr w:type="gramStart"/>
      <w:r>
        <w:rPr>
          <w:i/>
          <w:sz w:val="20"/>
        </w:rPr>
        <w:t>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.annus</w:t>
      </w:r>
      <w:proofErr w:type="gramEnd"/>
    </w:p>
    <w:p w14:paraId="1FEA00E6" w14:textId="77777777" w:rsidR="00A16310" w:rsidRDefault="00000000">
      <w:pPr>
        <w:pStyle w:val="BodyText"/>
        <w:jc w:val="left"/>
        <w:rPr>
          <w:i/>
          <w:sz w:val="22"/>
        </w:rPr>
      </w:pPr>
      <w:r>
        <w:br w:type="column"/>
      </w:r>
    </w:p>
    <w:p w14:paraId="6F313F55" w14:textId="77777777" w:rsidR="00A16310" w:rsidRDefault="00A16310">
      <w:pPr>
        <w:pStyle w:val="BodyText"/>
        <w:jc w:val="left"/>
        <w:rPr>
          <w:i/>
          <w:sz w:val="22"/>
        </w:rPr>
      </w:pPr>
    </w:p>
    <w:p w14:paraId="4F57A088" w14:textId="77777777" w:rsidR="00A16310" w:rsidRDefault="00000000">
      <w:pPr>
        <w:pStyle w:val="BodyText"/>
        <w:spacing w:before="176"/>
        <w:ind w:left="1561" w:right="435" w:hanging="774"/>
      </w:pPr>
      <w:r>
        <w:rPr>
          <w:b/>
        </w:rPr>
        <w:t xml:space="preserve">Fig.1: </w:t>
      </w:r>
      <w:r>
        <w:t xml:space="preserve">Showing the different </w:t>
      </w:r>
      <w:proofErr w:type="spellStart"/>
      <w:r>
        <w:t>Pharmacognostical</w:t>
      </w:r>
      <w:proofErr w:type="spellEnd"/>
      <w:r>
        <w:t xml:space="preserve"> test</w:t>
      </w:r>
      <w:r>
        <w:rPr>
          <w:spacing w:val="-47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experiment</w:t>
      </w:r>
    </w:p>
    <w:p w14:paraId="6FB65699" w14:textId="77777777" w:rsidR="00A16310" w:rsidRDefault="00000000">
      <w:pPr>
        <w:pStyle w:val="Heading2"/>
        <w:spacing w:before="6"/>
        <w:ind w:left="716"/>
      </w:pPr>
      <w:r>
        <w:t>Animal</w:t>
      </w:r>
      <w:r>
        <w:rPr>
          <w:spacing w:val="-1"/>
        </w:rPr>
        <w:t xml:space="preserve"> </w:t>
      </w:r>
      <w:r>
        <w:t>Study:</w:t>
      </w:r>
    </w:p>
    <w:p w14:paraId="41251994" w14:textId="77777777" w:rsidR="00A16310" w:rsidRDefault="00000000">
      <w:pPr>
        <w:pStyle w:val="BodyText"/>
        <w:ind w:left="716" w:right="784"/>
      </w:pPr>
      <w:r>
        <w:t>A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intake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signifies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decline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poor</w:t>
      </w:r>
      <w:r>
        <w:rPr>
          <w:spacing w:val="50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loss.</w:t>
      </w:r>
      <w:r>
        <w:rPr>
          <w:spacing w:val="1"/>
        </w:rPr>
        <w:t xml:space="preserve"> </w:t>
      </w:r>
      <w:r>
        <w:t>Variations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employed as a marker of the negative impact of</w:t>
      </w:r>
      <w:r>
        <w:rPr>
          <w:spacing w:val="1"/>
        </w:rPr>
        <w:t xml:space="preserve"> </w:t>
      </w:r>
      <w:r>
        <w:t>pharmaceutical substances and chemicals. After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days,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was observed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normal rats,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Syzygium</w:t>
      </w:r>
      <w:proofErr w:type="spellEnd"/>
      <w:r>
        <w:rPr>
          <w:spacing w:val="1"/>
        </w:rPr>
        <w:t xml:space="preserve"> </w:t>
      </w:r>
      <w:proofErr w:type="spellStart"/>
      <w:r>
        <w:t>cumini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proofErr w:type="gramStart"/>
      <w:r>
        <w:t>H.annus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 drug. In contrast, the body weight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rats</w:t>
      </w:r>
      <w:r>
        <w:rPr>
          <w:spacing w:val="1"/>
        </w:rPr>
        <w:t xml:space="preserve"> </w:t>
      </w:r>
      <w:r>
        <w:t>declined.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 indicates that the oils are safe for</w:t>
      </w:r>
      <w:r>
        <w:rPr>
          <w:spacing w:val="1"/>
        </w:rPr>
        <w:t xml:space="preserve"> </w:t>
      </w:r>
      <w:r>
        <w:t>use, as no substantial alterations were noted in</w:t>
      </w:r>
      <w:r>
        <w:rPr>
          <w:spacing w:val="1"/>
        </w:rPr>
        <w:t xml:space="preserve"> </w:t>
      </w:r>
      <w:r>
        <w:t>the treated animals' behavior and body weight</w:t>
      </w:r>
      <w:r>
        <w:rPr>
          <w:spacing w:val="1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group.</w:t>
      </w:r>
    </w:p>
    <w:p w14:paraId="47530F1E" w14:textId="77777777" w:rsidR="00A16310" w:rsidRDefault="00000000">
      <w:pPr>
        <w:spacing w:before="1"/>
        <w:ind w:left="567" w:right="780"/>
        <w:jc w:val="center"/>
        <w:rPr>
          <w:i/>
          <w:sz w:val="20"/>
        </w:rPr>
      </w:pPr>
      <w:r>
        <w:rPr>
          <w:b/>
          <w:sz w:val="20"/>
        </w:rPr>
        <w:t>Table.17: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Syzygiumcumini</w:t>
      </w:r>
      <w:proofErr w:type="spellEnd"/>
      <w:r>
        <w:rPr>
          <w:i/>
          <w:sz w:val="20"/>
        </w:rPr>
        <w:t xml:space="preserve"> and</w:t>
      </w:r>
      <w:r>
        <w:rPr>
          <w:i/>
          <w:spacing w:val="2"/>
          <w:sz w:val="20"/>
        </w:rPr>
        <w:t xml:space="preserve"> </w:t>
      </w:r>
      <w:proofErr w:type="gramStart"/>
      <w:r>
        <w:rPr>
          <w:i/>
          <w:sz w:val="20"/>
        </w:rPr>
        <w:t>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.annus</w:t>
      </w:r>
      <w:proofErr w:type="gramEnd"/>
    </w:p>
    <w:p w14:paraId="5877CF42" w14:textId="77777777" w:rsidR="00A16310" w:rsidRDefault="00000000">
      <w:pPr>
        <w:pStyle w:val="BodyText"/>
        <w:ind w:left="1956" w:right="2175"/>
        <w:jc w:val="center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FCCE281" wp14:editId="521A53A4">
            <wp:simplePos x="0" y="0"/>
            <wp:positionH relativeFrom="page">
              <wp:posOffset>4330060</wp:posOffset>
            </wp:positionH>
            <wp:positionV relativeFrom="paragraph">
              <wp:posOffset>189582</wp:posOffset>
            </wp:positionV>
            <wp:extent cx="2702696" cy="2437291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696" cy="243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</w:t>
      </w:r>
      <w:r>
        <w:rPr>
          <w:spacing w:val="4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weight</w:t>
      </w:r>
    </w:p>
    <w:p w14:paraId="0756FD42" w14:textId="77777777" w:rsidR="00A16310" w:rsidRDefault="00A16310">
      <w:pPr>
        <w:jc w:val="center"/>
        <w:sectPr w:rsidR="00A16310">
          <w:type w:val="continuous"/>
          <w:pgSz w:w="12240" w:h="15840"/>
          <w:pgMar w:top="1420" w:right="780" w:bottom="1180" w:left="780" w:header="720" w:footer="720" w:gutter="0"/>
          <w:cols w:num="2" w:space="720" w:equalWidth="0">
            <w:col w:w="5225" w:space="40"/>
            <w:col w:w="5415"/>
          </w:cols>
        </w:sectPr>
      </w:pPr>
    </w:p>
    <w:p w14:paraId="2F3E7E22" w14:textId="77777777" w:rsidR="00A16310" w:rsidRDefault="00A16310">
      <w:pPr>
        <w:pStyle w:val="BodyText"/>
        <w:spacing w:before="9"/>
        <w:jc w:val="left"/>
        <w:rPr>
          <w:sz w:val="8"/>
        </w:rPr>
      </w:pPr>
    </w:p>
    <w:p w14:paraId="0B7997D3" w14:textId="77777777" w:rsidR="00A16310" w:rsidRDefault="00000000">
      <w:pPr>
        <w:pStyle w:val="BodyText"/>
        <w:ind w:left="1047"/>
        <w:jc w:val="left"/>
      </w:pPr>
      <w:r>
        <w:rPr>
          <w:noProof/>
        </w:rPr>
        <w:drawing>
          <wp:inline distT="0" distB="0" distL="0" distR="0" wp14:anchorId="5707A02E" wp14:editId="5A98EA3D">
            <wp:extent cx="2597677" cy="1213580"/>
            <wp:effectExtent l="0" t="0" r="0" b="0"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677" cy="121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23957" w14:textId="77777777" w:rsidR="00A16310" w:rsidRDefault="00A16310">
      <w:pPr>
        <w:sectPr w:rsidR="00A16310">
          <w:type w:val="continuous"/>
          <w:pgSz w:w="12240" w:h="15840"/>
          <w:pgMar w:top="1420" w:right="780" w:bottom="1180" w:left="780" w:header="720" w:footer="720" w:gutter="0"/>
          <w:cols w:space="720"/>
        </w:sectPr>
      </w:pPr>
    </w:p>
    <w:p w14:paraId="001EA796" w14:textId="77777777" w:rsidR="00A16310" w:rsidRDefault="00A16310">
      <w:pPr>
        <w:pStyle w:val="BodyText"/>
        <w:spacing w:before="10"/>
        <w:jc w:val="left"/>
        <w:rPr>
          <w:sz w:val="14"/>
        </w:rPr>
      </w:pPr>
    </w:p>
    <w:p w14:paraId="330FC4F7" w14:textId="77777777" w:rsidR="00A16310" w:rsidRDefault="00A16310">
      <w:pPr>
        <w:rPr>
          <w:sz w:val="14"/>
        </w:rPr>
        <w:sectPr w:rsidR="00A16310">
          <w:pgSz w:w="12240" w:h="15840"/>
          <w:pgMar w:top="1420" w:right="780" w:bottom="1180" w:left="780" w:header="761" w:footer="985" w:gutter="0"/>
          <w:cols w:space="720"/>
        </w:sectPr>
      </w:pPr>
    </w:p>
    <w:p w14:paraId="7F03F64B" w14:textId="77777777" w:rsidR="00A16310" w:rsidRDefault="00A16310">
      <w:pPr>
        <w:pStyle w:val="BodyText"/>
        <w:spacing w:before="2"/>
        <w:jc w:val="left"/>
        <w:rPr>
          <w:sz w:val="13"/>
        </w:rPr>
      </w:pPr>
    </w:p>
    <w:p w14:paraId="560C9D2C" w14:textId="77777777" w:rsidR="00A16310" w:rsidRDefault="00000000">
      <w:pPr>
        <w:pStyle w:val="BodyText"/>
        <w:ind w:left="1015"/>
        <w:jc w:val="left"/>
      </w:pPr>
      <w:r>
        <w:rPr>
          <w:noProof/>
        </w:rPr>
        <w:drawing>
          <wp:inline distT="0" distB="0" distL="0" distR="0" wp14:anchorId="375F04B8" wp14:editId="5344E986">
            <wp:extent cx="2701239" cy="1828800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23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679A0" w14:textId="77777777" w:rsidR="00A16310" w:rsidRDefault="00000000">
      <w:pPr>
        <w:pStyle w:val="BodyText"/>
        <w:spacing w:before="173"/>
        <w:ind w:left="948" w:right="909"/>
        <w:jc w:val="center"/>
      </w:pPr>
      <w:bookmarkStart w:id="0" w:name="Fig.2:_Indicating_the_effects_of_treatme"/>
      <w:bookmarkEnd w:id="0"/>
      <w:r>
        <w:rPr>
          <w:b/>
        </w:rPr>
        <w:t>Fig.2:</w:t>
      </w:r>
      <w:r>
        <w:rPr>
          <w:b/>
          <w:spacing w:val="-4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weight</w:t>
      </w:r>
    </w:p>
    <w:p w14:paraId="56A4C464" w14:textId="77777777" w:rsidR="00A16310" w:rsidRDefault="00000000">
      <w:pPr>
        <w:pStyle w:val="BodyText"/>
        <w:spacing w:before="145"/>
        <w:ind w:left="945" w:right="909"/>
        <w:jc w:val="center"/>
      </w:pPr>
      <w:bookmarkStart w:id="1" w:name="Table.18:_Effect_of_treatments_on_Blood_"/>
      <w:bookmarkEnd w:id="1"/>
      <w:r>
        <w:rPr>
          <w:b/>
        </w:rPr>
        <w:t xml:space="preserve">Table.18: </w:t>
      </w:r>
      <w:r>
        <w:t>Effect of treatments on Blood</w:t>
      </w:r>
      <w:r>
        <w:rPr>
          <w:spacing w:val="-48"/>
        </w:rPr>
        <w:t xml:space="preserve"> </w:t>
      </w:r>
      <w:r>
        <w:t>Glucose</w:t>
      </w:r>
      <w:r>
        <w:rPr>
          <w:spacing w:val="-1"/>
        </w:rPr>
        <w:t xml:space="preserve"> </w:t>
      </w:r>
      <w:r>
        <w:t>Level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rats</w:t>
      </w:r>
    </w:p>
    <w:p w14:paraId="0A0F254B" w14:textId="77777777" w:rsidR="00A16310" w:rsidRDefault="00000000">
      <w:pPr>
        <w:pStyle w:val="BodyText"/>
        <w:ind w:left="949" w:right="-15"/>
        <w:jc w:val="left"/>
      </w:pPr>
      <w:r>
        <w:rPr>
          <w:noProof/>
        </w:rPr>
        <w:drawing>
          <wp:inline distT="0" distB="0" distL="0" distR="0" wp14:anchorId="15BF9BFD" wp14:editId="72CFF85F">
            <wp:extent cx="2784249" cy="1259586"/>
            <wp:effectExtent l="0" t="0" r="0" b="0"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249" cy="125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6767B" w14:textId="77777777" w:rsidR="00A16310" w:rsidRDefault="00A16310">
      <w:pPr>
        <w:pStyle w:val="BodyText"/>
        <w:spacing w:before="9"/>
        <w:jc w:val="left"/>
        <w:rPr>
          <w:sz w:val="21"/>
        </w:rPr>
      </w:pPr>
    </w:p>
    <w:p w14:paraId="32CC040F" w14:textId="77777777" w:rsidR="00A16310" w:rsidRDefault="00000000">
      <w:pPr>
        <w:pStyle w:val="BodyText"/>
        <w:ind w:left="1124" w:right="-72"/>
        <w:jc w:val="left"/>
      </w:pPr>
      <w:r>
        <w:rPr>
          <w:noProof/>
        </w:rPr>
        <w:drawing>
          <wp:inline distT="0" distB="0" distL="0" distR="0" wp14:anchorId="2F784EF2" wp14:editId="35796C43">
            <wp:extent cx="2709411" cy="1710213"/>
            <wp:effectExtent l="0" t="0" r="0" b="0"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411" cy="171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46FD8" w14:textId="77777777" w:rsidR="00A16310" w:rsidRDefault="00000000">
      <w:pPr>
        <w:pStyle w:val="BodyText"/>
        <w:spacing w:before="22"/>
        <w:ind w:left="2639" w:right="562" w:hanging="1686"/>
        <w:jc w:val="left"/>
      </w:pPr>
      <w:r>
        <w:rPr>
          <w:b/>
        </w:rPr>
        <w:t>Fig.3:</w:t>
      </w:r>
      <w:r>
        <w:rPr>
          <w:b/>
          <w:spacing w:val="-4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glucose</w:t>
      </w:r>
      <w:r>
        <w:rPr>
          <w:spacing w:val="-47"/>
        </w:rPr>
        <w:t xml:space="preserve"> </w:t>
      </w:r>
      <w:r>
        <w:t>levels</w:t>
      </w:r>
    </w:p>
    <w:p w14:paraId="26038B62" w14:textId="77777777" w:rsidR="00A16310" w:rsidRDefault="00000000">
      <w:pPr>
        <w:pStyle w:val="BodyText"/>
        <w:spacing w:before="94"/>
        <w:ind w:left="587" w:right="804"/>
        <w:jc w:val="center"/>
      </w:pPr>
      <w:r>
        <w:br w:type="column"/>
      </w:r>
      <w:r>
        <w:rPr>
          <w:b/>
        </w:rPr>
        <w:t xml:space="preserve">Table.19: </w:t>
      </w:r>
      <w:r>
        <w:t>indicating the effects of treatments on</w:t>
      </w:r>
      <w:r>
        <w:rPr>
          <w:spacing w:val="-47"/>
        </w:rPr>
        <w:t xml:space="preserve"> </w:t>
      </w:r>
      <w:r>
        <w:t>lipid</w:t>
      </w:r>
      <w:r>
        <w:rPr>
          <w:spacing w:val="1"/>
        </w:rPr>
        <w:t xml:space="preserve"> </w:t>
      </w:r>
      <w:r>
        <w:t>profile</w:t>
      </w:r>
    </w:p>
    <w:p w14:paraId="7107073D" w14:textId="77777777" w:rsidR="00A16310" w:rsidRDefault="00A16310">
      <w:pPr>
        <w:pStyle w:val="BodyText"/>
        <w:jc w:val="left"/>
        <w:rPr>
          <w:sz w:val="4"/>
        </w:rPr>
      </w:pPr>
    </w:p>
    <w:p w14:paraId="35ADAACB" w14:textId="77777777" w:rsidR="00A16310" w:rsidRDefault="00000000">
      <w:pPr>
        <w:pStyle w:val="BodyText"/>
        <w:ind w:left="665"/>
        <w:jc w:val="left"/>
      </w:pPr>
      <w:r>
        <w:rPr>
          <w:noProof/>
        </w:rPr>
        <w:drawing>
          <wp:inline distT="0" distB="0" distL="0" distR="0" wp14:anchorId="0E3B11B9" wp14:editId="0B238F59">
            <wp:extent cx="2692939" cy="1531048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939" cy="153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DFC7E" w14:textId="77777777" w:rsidR="00A16310" w:rsidRDefault="00000000">
      <w:pPr>
        <w:pStyle w:val="BodyText"/>
        <w:spacing w:before="3"/>
        <w:jc w:val="left"/>
        <w:rPr>
          <w:sz w:val="21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6E3EF217" wp14:editId="7FDA555C">
            <wp:simplePos x="0" y="0"/>
            <wp:positionH relativeFrom="page">
              <wp:posOffset>4351931</wp:posOffset>
            </wp:positionH>
            <wp:positionV relativeFrom="paragraph">
              <wp:posOffset>180180</wp:posOffset>
            </wp:positionV>
            <wp:extent cx="2662175" cy="1463039"/>
            <wp:effectExtent l="0" t="0" r="0" b="0"/>
            <wp:wrapTopAndBottom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175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C6A4F" w14:textId="77777777" w:rsidR="00A16310" w:rsidRDefault="00000000">
      <w:pPr>
        <w:pStyle w:val="BodyText"/>
        <w:spacing w:before="34"/>
        <w:ind w:left="659" w:right="876"/>
        <w:jc w:val="center"/>
      </w:pPr>
      <w:r>
        <w:rPr>
          <w:b/>
        </w:rPr>
        <w:t>Fig.4:</w:t>
      </w:r>
      <w:r>
        <w:rPr>
          <w:b/>
          <w:spacing w:val="-5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treatment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Lipid</w:t>
      </w:r>
      <w:r>
        <w:rPr>
          <w:spacing w:val="-5"/>
        </w:rPr>
        <w:t xml:space="preserve"> </w:t>
      </w:r>
      <w:r>
        <w:t>profile</w:t>
      </w:r>
      <w:r>
        <w:rPr>
          <w:spacing w:val="-47"/>
        </w:rPr>
        <w:t xml:space="preserve"> </w:t>
      </w:r>
      <w:r>
        <w:t>Effect</w:t>
      </w:r>
      <w:r>
        <w:rPr>
          <w:spacing w:val="2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SGOT,</w:t>
      </w:r>
      <w:r>
        <w:rPr>
          <w:spacing w:val="3"/>
        </w:rPr>
        <w:t xml:space="preserve"> </w:t>
      </w:r>
      <w:r>
        <w:t>SGPT,</w:t>
      </w:r>
      <w:r>
        <w:rPr>
          <w:spacing w:val="4"/>
        </w:rPr>
        <w:t xml:space="preserve"> </w:t>
      </w:r>
      <w:r>
        <w:t>ALP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Bilirubin</w:t>
      </w:r>
    </w:p>
    <w:p w14:paraId="0C9707D5" w14:textId="77777777" w:rsidR="00A16310" w:rsidRDefault="00000000">
      <w:pPr>
        <w:pStyle w:val="BodyText"/>
        <w:spacing w:before="2"/>
        <w:ind w:left="578" w:right="355"/>
      </w:pPr>
      <w:r>
        <w:t>Experimental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SGPT,</w:t>
      </w:r>
      <w:r>
        <w:rPr>
          <w:spacing w:val="1"/>
        </w:rPr>
        <w:t xml:space="preserve"> </w:t>
      </w:r>
      <w:r>
        <w:t>SGOT,</w:t>
      </w:r>
      <w:r>
        <w:rPr>
          <w:spacing w:val="1"/>
        </w:rPr>
        <w:t xml:space="preserve"> </w:t>
      </w:r>
      <w:r>
        <w:t>ALP, and Total bilirubin activities were significantly</w:t>
      </w:r>
      <w:r>
        <w:rPr>
          <w:spacing w:val="1"/>
        </w:rPr>
        <w:t xml:space="preserve"> </w:t>
      </w:r>
      <w:r>
        <w:t>elevated in diabetic rats. The SGPT, SGOT, ALP, and</w:t>
      </w:r>
      <w:r>
        <w:rPr>
          <w:spacing w:val="-47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bilirubin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considerably</w:t>
      </w:r>
      <w:r>
        <w:rPr>
          <w:spacing w:val="1"/>
        </w:rPr>
        <w:t xml:space="preserve"> </w:t>
      </w:r>
      <w:r>
        <w:t>decreased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 xml:space="preserve">treatment with </w:t>
      </w:r>
      <w:proofErr w:type="spellStart"/>
      <w:r>
        <w:t>Syzygiumcumini</w:t>
      </w:r>
      <w:proofErr w:type="spellEnd"/>
      <w:r>
        <w:t xml:space="preserve"> and Helianthus </w:t>
      </w:r>
      <w:proofErr w:type="spellStart"/>
      <w:r>
        <w:t>annu</w:t>
      </w:r>
      <w:proofErr w:type="spellEnd"/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medication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diabetic</w:t>
      </w:r>
      <w:r>
        <w:rPr>
          <w:spacing w:val="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rats.</w:t>
      </w:r>
    </w:p>
    <w:p w14:paraId="19143386" w14:textId="77777777" w:rsidR="00A16310" w:rsidRDefault="00000000">
      <w:pPr>
        <w:pStyle w:val="BodyText"/>
        <w:ind w:left="2080" w:right="1075" w:hanging="984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7609B81C" wp14:editId="6DE8F697">
            <wp:simplePos x="0" y="0"/>
            <wp:positionH relativeFrom="page">
              <wp:posOffset>4325717</wp:posOffset>
            </wp:positionH>
            <wp:positionV relativeFrom="paragraph">
              <wp:posOffset>324460</wp:posOffset>
            </wp:positionV>
            <wp:extent cx="2704513" cy="2234385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513" cy="223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Table.20:</w:t>
      </w:r>
      <w:r>
        <w:rPr>
          <w:b/>
          <w:spacing w:val="-6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treatment on</w:t>
      </w:r>
      <w:r>
        <w:rPr>
          <w:spacing w:val="-2"/>
        </w:rPr>
        <w:t xml:space="preserve"> </w:t>
      </w:r>
      <w:r>
        <w:t>liver</w:t>
      </w:r>
      <w:r>
        <w:rPr>
          <w:spacing w:val="-47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test</w:t>
      </w:r>
    </w:p>
    <w:p w14:paraId="3709578C" w14:textId="77777777" w:rsidR="00A16310" w:rsidRDefault="00A16310">
      <w:pPr>
        <w:sectPr w:rsidR="00A16310">
          <w:type w:val="continuous"/>
          <w:pgSz w:w="12240" w:h="15840"/>
          <w:pgMar w:top="1420" w:right="780" w:bottom="1180" w:left="780" w:header="720" w:footer="720" w:gutter="0"/>
          <w:cols w:num="2" w:space="720" w:equalWidth="0">
            <w:col w:w="5363" w:space="40"/>
            <w:col w:w="5277"/>
          </w:cols>
        </w:sectPr>
      </w:pPr>
    </w:p>
    <w:p w14:paraId="7C7074B7" w14:textId="77777777" w:rsidR="00A16310" w:rsidRDefault="00A16310">
      <w:pPr>
        <w:pStyle w:val="BodyText"/>
        <w:spacing w:before="10"/>
        <w:jc w:val="left"/>
        <w:rPr>
          <w:sz w:val="14"/>
        </w:rPr>
      </w:pPr>
    </w:p>
    <w:p w14:paraId="013A8F0A" w14:textId="77777777" w:rsidR="00A16310" w:rsidRDefault="00A16310">
      <w:pPr>
        <w:rPr>
          <w:sz w:val="14"/>
        </w:rPr>
        <w:sectPr w:rsidR="00A16310">
          <w:pgSz w:w="12240" w:h="15840"/>
          <w:pgMar w:top="1420" w:right="780" w:bottom="1180" w:left="780" w:header="761" w:footer="985" w:gutter="0"/>
          <w:cols w:space="720"/>
        </w:sectPr>
      </w:pPr>
    </w:p>
    <w:p w14:paraId="3E8E1E2B" w14:textId="77777777" w:rsidR="00A16310" w:rsidRDefault="00000000">
      <w:pPr>
        <w:pStyle w:val="Heading2"/>
        <w:spacing w:before="98"/>
      </w:pPr>
      <w:r>
        <w:t>Histology</w:t>
      </w:r>
      <w:r>
        <w:rPr>
          <w:spacing w:val="-1"/>
        </w:rPr>
        <w:t xml:space="preserve"> </w:t>
      </w:r>
      <w:r>
        <w:t>of pancreas:</w:t>
      </w:r>
    </w:p>
    <w:p w14:paraId="6D281F8D" w14:textId="77777777" w:rsidR="00A16310" w:rsidRDefault="00000000">
      <w:pPr>
        <w:pStyle w:val="BodyText"/>
        <w:ind w:left="919"/>
      </w:pPr>
      <w:proofErr w:type="gramStart"/>
      <w:r>
        <w:t>Histology</w:t>
      </w:r>
      <w:proofErr w:type="gramEnd"/>
      <w:r>
        <w:t xml:space="preserve"> analysis of the small pancreatic slices from</w:t>
      </w:r>
      <w:r>
        <w:rPr>
          <w:spacing w:val="1"/>
        </w:rPr>
        <w:t xml:space="preserve"> </w:t>
      </w:r>
      <w:r>
        <w:t>rats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tissue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group. Acinar cells, islets of Langerhans, capillaries,</w:t>
      </w:r>
      <w:r>
        <w:rPr>
          <w:spacing w:val="1"/>
        </w:rPr>
        <w:t xml:space="preserve"> </w:t>
      </w:r>
      <w:r>
        <w:t>adipose tissue, and interlobular and intra lobular ducts</w:t>
      </w:r>
      <w:r>
        <w:rPr>
          <w:spacing w:val="-47"/>
        </w:rPr>
        <w:t xml:space="preserve"> </w:t>
      </w:r>
      <w:r>
        <w:t>were among the features that could be seen. No one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inflamed.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layout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Langerhans Islands were regular and well-</w:t>
      </w:r>
      <w:proofErr w:type="spellStart"/>
      <w:r>
        <w:t>organised</w:t>
      </w:r>
      <w:proofErr w:type="spellEnd"/>
      <w:r>
        <w:t>.</w:t>
      </w:r>
      <w:r>
        <w:rPr>
          <w:spacing w:val="1"/>
        </w:rPr>
        <w:t xml:space="preserve"> </w:t>
      </w:r>
      <w:r>
        <w:t>Their distribution within the lobule was uneven. The</w:t>
      </w:r>
      <w:r>
        <w:rPr>
          <w:spacing w:val="1"/>
        </w:rPr>
        <w:t xml:space="preserve"> </w:t>
      </w:r>
      <w:r>
        <w:t>STZ diabetic control group's inflamed pancreatic cells</w:t>
      </w:r>
      <w:r>
        <w:rPr>
          <w:spacing w:val="-47"/>
        </w:rPr>
        <w:t xml:space="preserve"> </w:t>
      </w:r>
      <w:r>
        <w:t>displayed a decrease in islet number, an increase in</w:t>
      </w:r>
      <w:r>
        <w:rPr>
          <w:spacing w:val="1"/>
        </w:rPr>
        <w:t xml:space="preserve"> </w:t>
      </w:r>
      <w:r>
        <w:t>gap size, and a decrease in islet size. The ducts that</w:t>
      </w:r>
      <w:r>
        <w:rPr>
          <w:spacing w:val="1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lobes</w:t>
      </w:r>
      <w:r>
        <w:rPr>
          <w:spacing w:val="5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visibly</w:t>
      </w:r>
      <w:r>
        <w:rPr>
          <w:spacing w:val="-3"/>
        </w:rPr>
        <w:t xml:space="preserve"> </w:t>
      </w:r>
      <w:r>
        <w:t>enlarged.</w:t>
      </w:r>
    </w:p>
    <w:p w14:paraId="374F57EA" w14:textId="77777777" w:rsidR="00A16310" w:rsidRDefault="00A16310">
      <w:pPr>
        <w:pStyle w:val="BodyText"/>
        <w:jc w:val="left"/>
      </w:pPr>
    </w:p>
    <w:p w14:paraId="79EC70DD" w14:textId="77777777" w:rsidR="00A16310" w:rsidRDefault="00000000">
      <w:pPr>
        <w:pStyle w:val="BodyText"/>
        <w:spacing w:before="1"/>
        <w:jc w:val="left"/>
        <w:rPr>
          <w:sz w:val="15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1D48F8C4" wp14:editId="137C3F10">
            <wp:simplePos x="0" y="0"/>
            <wp:positionH relativeFrom="page">
              <wp:posOffset>1247775</wp:posOffset>
            </wp:positionH>
            <wp:positionV relativeFrom="paragraph">
              <wp:posOffset>135304</wp:posOffset>
            </wp:positionV>
            <wp:extent cx="2451578" cy="1278254"/>
            <wp:effectExtent l="0" t="0" r="0" b="0"/>
            <wp:wrapTopAndBottom/>
            <wp:docPr id="49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578" cy="1278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2CBB6" w14:textId="77777777" w:rsidR="00A16310" w:rsidRDefault="00000000">
      <w:pPr>
        <w:pStyle w:val="BodyText"/>
        <w:spacing w:before="194"/>
        <w:ind w:left="1006" w:firstLine="52"/>
        <w:jc w:val="left"/>
      </w:pPr>
      <w:r>
        <w:rPr>
          <w:b/>
        </w:rPr>
        <w:t xml:space="preserve">Fig.5: </w:t>
      </w:r>
      <w:r>
        <w:t>Regular regulation: Regular regulation: The</w:t>
      </w:r>
      <w:r>
        <w:rPr>
          <w:spacing w:val="1"/>
        </w:rPr>
        <w:t xml:space="preserve"> </w:t>
      </w:r>
      <w:r>
        <w:t>Islets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Langerhans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Normative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group</w:t>
      </w:r>
    </w:p>
    <w:p w14:paraId="2C3E0805" w14:textId="77777777" w:rsidR="00A16310" w:rsidRDefault="00A16310">
      <w:pPr>
        <w:pStyle w:val="BodyText"/>
        <w:jc w:val="left"/>
      </w:pPr>
    </w:p>
    <w:p w14:paraId="62C667E1" w14:textId="77777777" w:rsidR="00A16310" w:rsidRDefault="00A16310">
      <w:pPr>
        <w:pStyle w:val="BodyText"/>
        <w:jc w:val="left"/>
      </w:pPr>
    </w:p>
    <w:p w14:paraId="708C0830" w14:textId="77777777" w:rsidR="00A16310" w:rsidRDefault="00000000">
      <w:pPr>
        <w:pStyle w:val="BodyText"/>
        <w:spacing w:before="7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208C03B5" wp14:editId="367707C1">
            <wp:simplePos x="0" y="0"/>
            <wp:positionH relativeFrom="page">
              <wp:posOffset>1152525</wp:posOffset>
            </wp:positionH>
            <wp:positionV relativeFrom="paragraph">
              <wp:posOffset>116889</wp:posOffset>
            </wp:positionV>
            <wp:extent cx="2549189" cy="1413033"/>
            <wp:effectExtent l="0" t="0" r="0" b="0"/>
            <wp:wrapTopAndBottom/>
            <wp:docPr id="51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189" cy="141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31764" w14:textId="77777777" w:rsidR="00A16310" w:rsidRDefault="00000000">
      <w:pPr>
        <w:pStyle w:val="BodyText"/>
        <w:ind w:left="919"/>
        <w:jc w:val="left"/>
      </w:pPr>
      <w:r>
        <w:rPr>
          <w:b/>
        </w:rPr>
        <w:t>Fig.6:</w:t>
      </w:r>
      <w:r>
        <w:rPr>
          <w:b/>
          <w:spacing w:val="-2"/>
        </w:rPr>
        <w:t xml:space="preserve"> </w:t>
      </w:r>
      <w:r>
        <w:t>Histopathology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diabetic</w:t>
      </w:r>
      <w:r>
        <w:rPr>
          <w:spacing w:val="-2"/>
        </w:rPr>
        <w:t xml:space="preserve"> </w:t>
      </w:r>
      <w:r>
        <w:t>rats</w:t>
      </w:r>
      <w:r>
        <w:rPr>
          <w:spacing w:val="-4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model</w:t>
      </w:r>
      <w:r>
        <w:rPr>
          <w:spacing w:val="-47"/>
        </w:rPr>
        <w:t xml:space="preserve"> </w:t>
      </w:r>
      <w:r>
        <w:t>for the disease Manifest the increase in islet size and</w:t>
      </w:r>
      <w:r>
        <w:rPr>
          <w:spacing w:val="1"/>
        </w:rPr>
        <w:t xml:space="preserve"> </w:t>
      </w:r>
      <w:r>
        <w:t>localized</w:t>
      </w:r>
      <w:r>
        <w:rPr>
          <w:spacing w:val="-4"/>
        </w:rPr>
        <w:t xml:space="preserve"> </w:t>
      </w:r>
      <w:r>
        <w:t>necrosis.</w:t>
      </w:r>
    </w:p>
    <w:p w14:paraId="28453E35" w14:textId="77777777" w:rsidR="00A16310" w:rsidRDefault="00A16310">
      <w:pPr>
        <w:pStyle w:val="BodyText"/>
        <w:spacing w:before="2"/>
        <w:jc w:val="left"/>
        <w:rPr>
          <w:sz w:val="21"/>
        </w:rPr>
      </w:pPr>
    </w:p>
    <w:p w14:paraId="037039CB" w14:textId="77777777" w:rsidR="00A16310" w:rsidRDefault="00000000">
      <w:pPr>
        <w:pStyle w:val="Heading2"/>
        <w:jc w:val="left"/>
      </w:pPr>
      <w:r>
        <w:t>Summary:</w:t>
      </w:r>
    </w:p>
    <w:p w14:paraId="0365DF9D" w14:textId="77777777" w:rsidR="00A16310" w:rsidRDefault="00000000">
      <w:pPr>
        <w:pStyle w:val="BodyText"/>
        <w:ind w:left="919" w:right="2"/>
      </w:pPr>
      <w:r>
        <w:t>Diabetes Mellitus is a growing global health issue,</w:t>
      </w:r>
      <w:r>
        <w:rPr>
          <w:spacing w:val="1"/>
        </w:rPr>
        <w:t xml:space="preserve"> </w:t>
      </w:r>
      <w:r>
        <w:t>prompting researchers to explore novel and effective</w:t>
      </w:r>
      <w:r>
        <w:rPr>
          <w:spacing w:val="1"/>
        </w:rPr>
        <w:t xml:space="preserve"> </w:t>
      </w:r>
      <w:r>
        <w:t>treatment modalities. Among the different therapeutic</w:t>
      </w:r>
      <w:r>
        <w:rPr>
          <w:spacing w:val="-47"/>
        </w:rPr>
        <w:t xml:space="preserve"> </w:t>
      </w:r>
      <w:r>
        <w:t>avenues,</w:t>
      </w:r>
      <w:r>
        <w:rPr>
          <w:spacing w:val="1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promise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managing this disease. This study will examine 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anti-diabetic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Helianthus</w:t>
      </w:r>
      <w:r>
        <w:rPr>
          <w:spacing w:val="1"/>
        </w:rPr>
        <w:t xml:space="preserve"> </w:t>
      </w:r>
      <w:r>
        <w:t xml:space="preserve">annuus (sunflower) seeds and </w:t>
      </w:r>
      <w:proofErr w:type="spellStart"/>
      <w:r>
        <w:t>Syzygium</w:t>
      </w:r>
      <w:proofErr w:type="spellEnd"/>
      <w:r>
        <w:t xml:space="preserve"> </w:t>
      </w:r>
      <w:proofErr w:type="spellStart"/>
      <w:r>
        <w:t>cumini</w:t>
      </w:r>
      <w:proofErr w:type="spellEnd"/>
      <w:r>
        <w:t xml:space="preserve"> (Java</w:t>
      </w:r>
      <w:r>
        <w:rPr>
          <w:spacing w:val="-47"/>
        </w:rPr>
        <w:t xml:space="preserve"> </w:t>
      </w:r>
      <w:r>
        <w:t>plum)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model.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plants</w:t>
      </w:r>
      <w:r>
        <w:rPr>
          <w:spacing w:val="33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history</w:t>
      </w:r>
      <w:r>
        <w:rPr>
          <w:spacing w:val="3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use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traditional</w:t>
      </w:r>
      <w:r>
        <w:rPr>
          <w:spacing w:val="37"/>
        </w:rPr>
        <w:t xml:space="preserve"> </w:t>
      </w:r>
      <w:r>
        <w:t>medicine</w:t>
      </w:r>
    </w:p>
    <w:p w14:paraId="76404CB8" w14:textId="77777777" w:rsidR="00A16310" w:rsidRDefault="00000000">
      <w:pPr>
        <w:pStyle w:val="BodyText"/>
        <w:spacing w:before="94"/>
        <w:ind w:left="673" w:right="351"/>
      </w:pPr>
      <w:r>
        <w:br w:type="column"/>
      </w:r>
      <w:r>
        <w:t>and preliminary studies suggest they might have anti-</w:t>
      </w:r>
      <w:r>
        <w:rPr>
          <w:spacing w:val="1"/>
        </w:rPr>
        <w:t xml:space="preserve"> </w:t>
      </w:r>
      <w:r>
        <w:t>diabetic effects. The research will evaluate the 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plants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glucose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insulin</w:t>
      </w:r>
      <w:r>
        <w:rPr>
          <w:spacing w:val="1"/>
        </w:rPr>
        <w:t xml:space="preserve"> </w:t>
      </w:r>
      <w:r>
        <w:t>resistance, lipid profiles, and oxidative stress markers.</w:t>
      </w:r>
      <w:r>
        <w:rPr>
          <w:spacing w:val="-47"/>
        </w:rPr>
        <w:t xml:space="preserve"> </w:t>
      </w:r>
      <w:r>
        <w:t>The findings could contribute valuable information to</w:t>
      </w:r>
      <w:r>
        <w:rPr>
          <w:spacing w:val="-47"/>
        </w:rPr>
        <w:t xml:space="preserve"> </w:t>
      </w:r>
      <w:r>
        <w:t>the ongoing search for effective, safe, and affordable</w:t>
      </w:r>
      <w:r>
        <w:rPr>
          <w:spacing w:val="1"/>
        </w:rPr>
        <w:t xml:space="preserve"> </w:t>
      </w:r>
      <w:r>
        <w:t>plant-based therapies for diabetes, potentially leading</w:t>
      </w:r>
      <w:r>
        <w:rPr>
          <w:spacing w:val="1"/>
        </w:rPr>
        <w:t xml:space="preserve"> </w:t>
      </w:r>
      <w:r>
        <w:t>to the development of new plant-derived anti-diabetic</w:t>
      </w:r>
      <w:r>
        <w:rPr>
          <w:spacing w:val="-47"/>
        </w:rPr>
        <w:t xml:space="preserve"> </w:t>
      </w:r>
      <w:r>
        <w:t>treatments.</w:t>
      </w:r>
    </w:p>
    <w:p w14:paraId="1BCC2203" w14:textId="77777777" w:rsidR="00A16310" w:rsidRDefault="00000000">
      <w:pPr>
        <w:pStyle w:val="Heading2"/>
        <w:spacing w:before="4"/>
        <w:ind w:left="673"/>
        <w:jc w:val="left"/>
      </w:pPr>
      <w:r>
        <w:t>Reference:</w:t>
      </w:r>
    </w:p>
    <w:p w14:paraId="0141879D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ind w:right="362"/>
        <w:jc w:val="both"/>
        <w:rPr>
          <w:sz w:val="20"/>
        </w:rPr>
      </w:pPr>
      <w:r>
        <w:rPr>
          <w:sz w:val="20"/>
        </w:rPr>
        <w:t>WHO.</w:t>
      </w:r>
      <w:r>
        <w:rPr>
          <w:spacing w:val="1"/>
          <w:sz w:val="20"/>
        </w:rPr>
        <w:t xml:space="preserve"> </w:t>
      </w:r>
      <w:r>
        <w:rPr>
          <w:sz w:val="20"/>
        </w:rPr>
        <w:t>(2016).</w:t>
      </w:r>
      <w:r>
        <w:rPr>
          <w:spacing w:val="1"/>
          <w:sz w:val="20"/>
        </w:rPr>
        <w:t xml:space="preserve"> </w:t>
      </w:r>
      <w:r>
        <w:rPr>
          <w:sz w:val="20"/>
        </w:rPr>
        <w:t>Global</w:t>
      </w:r>
      <w:r>
        <w:rPr>
          <w:spacing w:val="1"/>
          <w:sz w:val="20"/>
        </w:rPr>
        <w:t xml:space="preserve"> </w:t>
      </w:r>
      <w:r>
        <w:rPr>
          <w:sz w:val="20"/>
        </w:rPr>
        <w:t>report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diabetes.</w:t>
      </w:r>
      <w:r>
        <w:rPr>
          <w:spacing w:val="1"/>
          <w:sz w:val="20"/>
        </w:rPr>
        <w:t xml:space="preserve"> </w:t>
      </w:r>
      <w:r>
        <w:rPr>
          <w:sz w:val="20"/>
        </w:rPr>
        <w:t>World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Organization.</w:t>
      </w:r>
    </w:p>
    <w:p w14:paraId="49FC4031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ind w:right="356"/>
        <w:jc w:val="both"/>
        <w:rPr>
          <w:sz w:val="20"/>
        </w:rPr>
      </w:pPr>
      <w:proofErr w:type="spellStart"/>
      <w:r>
        <w:rPr>
          <w:sz w:val="20"/>
        </w:rPr>
        <w:t>Roglic</w:t>
      </w:r>
      <w:proofErr w:type="spellEnd"/>
      <w:r>
        <w:rPr>
          <w:sz w:val="20"/>
        </w:rPr>
        <w:t>, G. (2016). WHO Global report on</w:t>
      </w:r>
      <w:r>
        <w:rPr>
          <w:spacing w:val="1"/>
          <w:sz w:val="20"/>
        </w:rPr>
        <w:t xml:space="preserve"> </w:t>
      </w:r>
      <w:r>
        <w:rPr>
          <w:sz w:val="20"/>
        </w:rPr>
        <w:t>diabetes: A summary. International 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Noncommunicable</w:t>
      </w:r>
      <w:r>
        <w:rPr>
          <w:spacing w:val="-2"/>
          <w:sz w:val="20"/>
        </w:rPr>
        <w:t xml:space="preserve"> </w:t>
      </w:r>
      <w:r>
        <w:rPr>
          <w:sz w:val="20"/>
        </w:rPr>
        <w:t>Diseases,</w:t>
      </w:r>
      <w:r>
        <w:rPr>
          <w:spacing w:val="4"/>
          <w:sz w:val="20"/>
        </w:rPr>
        <w:t xml:space="preserve"> </w:t>
      </w:r>
      <w:r>
        <w:rPr>
          <w:sz w:val="20"/>
        </w:rPr>
        <w:t>1(1),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14:paraId="6D376D71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ind w:right="358"/>
        <w:jc w:val="both"/>
        <w:rPr>
          <w:sz w:val="20"/>
        </w:rPr>
      </w:pPr>
      <w:proofErr w:type="spellStart"/>
      <w:r>
        <w:rPr>
          <w:sz w:val="20"/>
        </w:rPr>
        <w:t>Eddouks</w:t>
      </w:r>
      <w:proofErr w:type="spellEnd"/>
      <w:r>
        <w:rPr>
          <w:sz w:val="20"/>
        </w:rPr>
        <w:t>, M., Bidi, A., El Bouhali, B., Hajji,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L., &amp; </w:t>
      </w:r>
      <w:proofErr w:type="spellStart"/>
      <w:r>
        <w:rPr>
          <w:sz w:val="20"/>
        </w:rPr>
        <w:t>Zeggwagh</w:t>
      </w:r>
      <w:proofErr w:type="spellEnd"/>
      <w:r>
        <w:rPr>
          <w:sz w:val="20"/>
        </w:rPr>
        <w:t>, N. A. (2014). Antidiabetic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plants </w:t>
      </w:r>
      <w:proofErr w:type="gramStart"/>
      <w:r>
        <w:rPr>
          <w:sz w:val="20"/>
        </w:rPr>
        <w:t>improving</w:t>
      </w:r>
      <w:proofErr w:type="gramEnd"/>
      <w:r>
        <w:rPr>
          <w:sz w:val="20"/>
        </w:rPr>
        <w:t xml:space="preserve"> insulin sensitivity. 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Pharmacy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Pharmacognosy</w:t>
      </w:r>
      <w:r>
        <w:rPr>
          <w:spacing w:val="1"/>
          <w:sz w:val="20"/>
        </w:rPr>
        <w:t xml:space="preserve"> </w:t>
      </w:r>
      <w:r>
        <w:rPr>
          <w:sz w:val="20"/>
        </w:rPr>
        <w:t>Research,</w:t>
      </w:r>
      <w:r>
        <w:rPr>
          <w:spacing w:val="-47"/>
          <w:sz w:val="20"/>
        </w:rPr>
        <w:t xml:space="preserve"> </w:t>
      </w:r>
      <w:r>
        <w:rPr>
          <w:sz w:val="20"/>
        </w:rPr>
        <w:t>2(3), 57-75.</w:t>
      </w:r>
    </w:p>
    <w:p w14:paraId="026E84F6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ind w:right="354"/>
        <w:jc w:val="both"/>
        <w:rPr>
          <w:sz w:val="20"/>
        </w:rPr>
      </w:pPr>
      <w:r>
        <w:rPr>
          <w:sz w:val="20"/>
        </w:rPr>
        <w:t>Patel, D. K., Prasad, S. K., Kumar, R., &amp;</w:t>
      </w:r>
      <w:r>
        <w:rPr>
          <w:spacing w:val="1"/>
          <w:sz w:val="20"/>
        </w:rPr>
        <w:t xml:space="preserve"> </w:t>
      </w:r>
      <w:r>
        <w:rPr>
          <w:sz w:val="20"/>
        </w:rPr>
        <w:t>Hemalatha,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(2012).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overview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47"/>
          <w:sz w:val="20"/>
        </w:rPr>
        <w:t xml:space="preserve"> </w:t>
      </w:r>
      <w:r>
        <w:rPr>
          <w:sz w:val="20"/>
        </w:rPr>
        <w:t>antidiabetic medicinal plants having insulin</w:t>
      </w:r>
      <w:r>
        <w:rPr>
          <w:spacing w:val="1"/>
          <w:sz w:val="20"/>
        </w:rPr>
        <w:t xml:space="preserve"> </w:t>
      </w:r>
      <w:r>
        <w:rPr>
          <w:sz w:val="20"/>
        </w:rPr>
        <w:t>mimetic property. Asian Pacific Journal of</w:t>
      </w:r>
      <w:r>
        <w:rPr>
          <w:spacing w:val="1"/>
          <w:sz w:val="20"/>
        </w:rPr>
        <w:t xml:space="preserve"> </w:t>
      </w:r>
      <w:r>
        <w:rPr>
          <w:sz w:val="20"/>
        </w:rPr>
        <w:t>Tropical</w:t>
      </w:r>
      <w:r>
        <w:rPr>
          <w:spacing w:val="3"/>
          <w:sz w:val="20"/>
        </w:rPr>
        <w:t xml:space="preserve"> </w:t>
      </w:r>
      <w:r>
        <w:rPr>
          <w:sz w:val="20"/>
        </w:rPr>
        <w:t>Biomedicine, 2(4),</w:t>
      </w:r>
      <w:r>
        <w:rPr>
          <w:spacing w:val="-1"/>
          <w:sz w:val="20"/>
        </w:rPr>
        <w:t xml:space="preserve"> </w:t>
      </w:r>
      <w:r>
        <w:rPr>
          <w:sz w:val="20"/>
        </w:rPr>
        <w:t>320-330.</w:t>
      </w:r>
    </w:p>
    <w:p w14:paraId="64EF7D0C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ind w:right="353"/>
        <w:jc w:val="both"/>
        <w:rPr>
          <w:sz w:val="20"/>
        </w:rPr>
      </w:pPr>
      <w:r>
        <w:rPr>
          <w:sz w:val="20"/>
        </w:rPr>
        <w:t>Martin, C. A., de Almeida, E. B., Ruiz, M.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R., </w:t>
      </w:r>
      <w:proofErr w:type="spellStart"/>
      <w:r>
        <w:rPr>
          <w:sz w:val="20"/>
        </w:rPr>
        <w:t>Visentainer</w:t>
      </w:r>
      <w:proofErr w:type="spellEnd"/>
      <w:r>
        <w:rPr>
          <w:sz w:val="20"/>
        </w:rPr>
        <w:t xml:space="preserve">, J. V., </w:t>
      </w:r>
      <w:proofErr w:type="spellStart"/>
      <w:r>
        <w:rPr>
          <w:sz w:val="20"/>
        </w:rPr>
        <w:t>Matshushita</w:t>
      </w:r>
      <w:proofErr w:type="spellEnd"/>
      <w:r>
        <w:rPr>
          <w:sz w:val="20"/>
        </w:rPr>
        <w:t>, M.,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Souza, N. E., &amp; </w:t>
      </w:r>
      <w:proofErr w:type="spellStart"/>
      <w:r>
        <w:rPr>
          <w:sz w:val="20"/>
        </w:rPr>
        <w:t>Visentainer</w:t>
      </w:r>
      <w:proofErr w:type="spellEnd"/>
      <w:r>
        <w:rPr>
          <w:sz w:val="20"/>
        </w:rPr>
        <w:t>, J. E. L. (2006).</w:t>
      </w:r>
      <w:r>
        <w:rPr>
          <w:spacing w:val="1"/>
          <w:sz w:val="20"/>
        </w:rPr>
        <w:t xml:space="preserve"> </w:t>
      </w:r>
      <w:r>
        <w:rPr>
          <w:sz w:val="20"/>
        </w:rPr>
        <w:t>Fatty</w:t>
      </w:r>
      <w:r>
        <w:rPr>
          <w:spacing w:val="1"/>
          <w:sz w:val="20"/>
        </w:rPr>
        <w:t xml:space="preserve"> </w:t>
      </w:r>
      <w:r>
        <w:rPr>
          <w:sz w:val="20"/>
        </w:rPr>
        <w:t>acid</w:t>
      </w:r>
      <w:r>
        <w:rPr>
          <w:spacing w:val="1"/>
          <w:sz w:val="20"/>
        </w:rPr>
        <w:t xml:space="preserve"> </w:t>
      </w:r>
      <w:r>
        <w:rPr>
          <w:sz w:val="20"/>
        </w:rPr>
        <w:t>content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seeds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sunflower</w:t>
      </w:r>
      <w:r>
        <w:rPr>
          <w:spacing w:val="1"/>
          <w:sz w:val="20"/>
        </w:rPr>
        <w:t xml:space="preserve"> </w:t>
      </w:r>
      <w:r>
        <w:rPr>
          <w:sz w:val="20"/>
        </w:rPr>
        <w:t>cultivars. Journal of Food Composition and</w:t>
      </w:r>
      <w:r>
        <w:rPr>
          <w:spacing w:val="1"/>
          <w:sz w:val="20"/>
        </w:rPr>
        <w:t xml:space="preserve"> </w:t>
      </w:r>
      <w:r>
        <w:rPr>
          <w:sz w:val="20"/>
        </w:rPr>
        <w:t>Analysis,</w:t>
      </w:r>
      <w:r>
        <w:rPr>
          <w:spacing w:val="3"/>
          <w:sz w:val="20"/>
        </w:rPr>
        <w:t xml:space="preserve"> </w:t>
      </w:r>
      <w:r>
        <w:rPr>
          <w:sz w:val="20"/>
        </w:rPr>
        <w:t>19(6-7), 635-639.</w:t>
      </w:r>
    </w:p>
    <w:p w14:paraId="529D3198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ind w:right="354"/>
        <w:jc w:val="both"/>
        <w:rPr>
          <w:sz w:val="20"/>
        </w:rPr>
      </w:pPr>
      <w:r>
        <w:rPr>
          <w:sz w:val="20"/>
        </w:rPr>
        <w:t>Lal,</w:t>
      </w:r>
      <w:r>
        <w:rPr>
          <w:spacing w:val="1"/>
          <w:sz w:val="20"/>
        </w:rPr>
        <w:t xml:space="preserve"> </w:t>
      </w:r>
      <w:r>
        <w:rPr>
          <w:sz w:val="20"/>
        </w:rPr>
        <w:t>J.,</w:t>
      </w:r>
      <w:r>
        <w:rPr>
          <w:spacing w:val="1"/>
          <w:sz w:val="20"/>
        </w:rPr>
        <w:t xml:space="preserve"> </w:t>
      </w:r>
      <w:r>
        <w:rPr>
          <w:sz w:val="20"/>
        </w:rPr>
        <w:t>Chandra,</w:t>
      </w:r>
      <w:r>
        <w:rPr>
          <w:spacing w:val="1"/>
          <w:sz w:val="20"/>
        </w:rPr>
        <w:t xml:space="preserve"> </w:t>
      </w:r>
      <w:r>
        <w:rPr>
          <w:sz w:val="20"/>
        </w:rPr>
        <w:t>S.,</w:t>
      </w:r>
      <w:r>
        <w:rPr>
          <w:spacing w:val="1"/>
          <w:sz w:val="20"/>
        </w:rPr>
        <w:t xml:space="preserve"> </w:t>
      </w:r>
      <w:r>
        <w:rPr>
          <w:sz w:val="20"/>
        </w:rPr>
        <w:t>Raviprakash,</w:t>
      </w:r>
      <w:r>
        <w:rPr>
          <w:spacing w:val="1"/>
          <w:sz w:val="20"/>
        </w:rPr>
        <w:t xml:space="preserve"> </w:t>
      </w:r>
      <w:r>
        <w:rPr>
          <w:sz w:val="20"/>
        </w:rPr>
        <w:t>V.,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Sabir, M. (1976). In vitro anthelmintic action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some</w:t>
      </w:r>
      <w:r>
        <w:rPr>
          <w:spacing w:val="1"/>
          <w:sz w:val="20"/>
        </w:rPr>
        <w:t xml:space="preserve"> </w:t>
      </w:r>
      <w:r>
        <w:rPr>
          <w:sz w:val="20"/>
        </w:rPr>
        <w:t>indigenous</w:t>
      </w:r>
      <w:r>
        <w:rPr>
          <w:spacing w:val="1"/>
          <w:sz w:val="20"/>
        </w:rPr>
        <w:t xml:space="preserve"> </w:t>
      </w:r>
      <w:r>
        <w:rPr>
          <w:sz w:val="20"/>
        </w:rPr>
        <w:t>medicinal</w:t>
      </w:r>
      <w:r>
        <w:rPr>
          <w:spacing w:val="1"/>
          <w:sz w:val="20"/>
        </w:rPr>
        <w:t xml:space="preserve"> </w:t>
      </w:r>
      <w:r>
        <w:rPr>
          <w:sz w:val="20"/>
        </w:rPr>
        <w:t>plants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Ascardia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galli</w:t>
      </w:r>
      <w:r>
        <w:rPr>
          <w:spacing w:val="1"/>
          <w:sz w:val="20"/>
        </w:rPr>
        <w:t xml:space="preserve"> </w:t>
      </w:r>
      <w:r>
        <w:rPr>
          <w:sz w:val="20"/>
        </w:rPr>
        <w:t>worms.</w:t>
      </w:r>
      <w:r>
        <w:rPr>
          <w:spacing w:val="1"/>
          <w:sz w:val="20"/>
        </w:rPr>
        <w:t xml:space="preserve"> </w:t>
      </w:r>
      <w:r>
        <w:rPr>
          <w:sz w:val="20"/>
        </w:rPr>
        <w:t>Indian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physiology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pharmacology,</w:t>
      </w:r>
      <w:r>
        <w:rPr>
          <w:spacing w:val="3"/>
          <w:sz w:val="20"/>
        </w:rPr>
        <w:t xml:space="preserve"> </w:t>
      </w:r>
      <w:r>
        <w:rPr>
          <w:sz w:val="20"/>
        </w:rPr>
        <w:t>20(2), 64-68.</w:t>
      </w:r>
    </w:p>
    <w:p w14:paraId="738464D7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spacing w:before="1"/>
        <w:ind w:right="352"/>
        <w:jc w:val="both"/>
        <w:rPr>
          <w:sz w:val="20"/>
        </w:rPr>
      </w:pPr>
      <w:r>
        <w:rPr>
          <w:sz w:val="20"/>
        </w:rPr>
        <w:t xml:space="preserve">Sharma, B., </w:t>
      </w:r>
      <w:proofErr w:type="spellStart"/>
      <w:r>
        <w:rPr>
          <w:sz w:val="20"/>
        </w:rPr>
        <w:t>Balomajumder</w:t>
      </w:r>
      <w:proofErr w:type="spellEnd"/>
      <w:r>
        <w:rPr>
          <w:sz w:val="20"/>
        </w:rPr>
        <w:t>, C., &amp; Roy, P.</w:t>
      </w:r>
      <w:r>
        <w:rPr>
          <w:spacing w:val="1"/>
          <w:sz w:val="20"/>
        </w:rPr>
        <w:t xml:space="preserve"> </w:t>
      </w:r>
      <w:r>
        <w:rPr>
          <w:sz w:val="20"/>
        </w:rPr>
        <w:t>(2008).</w:t>
      </w:r>
      <w:r>
        <w:rPr>
          <w:spacing w:val="1"/>
          <w:sz w:val="20"/>
        </w:rPr>
        <w:t xml:space="preserve"> </w:t>
      </w:r>
      <w:r>
        <w:rPr>
          <w:sz w:val="20"/>
        </w:rPr>
        <w:t>Hypoglycemic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hypolipidemic</w:t>
      </w:r>
      <w:r>
        <w:rPr>
          <w:spacing w:val="1"/>
          <w:sz w:val="20"/>
        </w:rPr>
        <w:t xml:space="preserve"> </w:t>
      </w:r>
      <w:r>
        <w:rPr>
          <w:sz w:val="20"/>
        </w:rPr>
        <w:t>effects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flavonoid</w:t>
      </w:r>
      <w:r>
        <w:rPr>
          <w:spacing w:val="1"/>
          <w:sz w:val="20"/>
        </w:rPr>
        <w:t xml:space="preserve"> </w:t>
      </w:r>
      <w:r>
        <w:rPr>
          <w:sz w:val="20"/>
        </w:rPr>
        <w:t>rich</w:t>
      </w:r>
      <w:r>
        <w:rPr>
          <w:spacing w:val="1"/>
          <w:sz w:val="20"/>
        </w:rPr>
        <w:t xml:space="preserve"> </w:t>
      </w:r>
      <w:r>
        <w:rPr>
          <w:sz w:val="20"/>
        </w:rPr>
        <w:t>extract</w:t>
      </w:r>
      <w:r>
        <w:rPr>
          <w:spacing w:val="5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Eugenia jambolana seeds on streptozotocin</w:t>
      </w:r>
      <w:r>
        <w:rPr>
          <w:spacing w:val="1"/>
          <w:sz w:val="20"/>
        </w:rPr>
        <w:t xml:space="preserve"> </w:t>
      </w:r>
      <w:r>
        <w:rPr>
          <w:sz w:val="20"/>
        </w:rPr>
        <w:t>induced</w:t>
      </w:r>
      <w:r>
        <w:rPr>
          <w:spacing w:val="1"/>
          <w:sz w:val="20"/>
        </w:rPr>
        <w:t xml:space="preserve"> </w:t>
      </w:r>
      <w:r>
        <w:rPr>
          <w:sz w:val="20"/>
        </w:rPr>
        <w:t>diabetic</w:t>
      </w:r>
      <w:r>
        <w:rPr>
          <w:spacing w:val="1"/>
          <w:sz w:val="20"/>
        </w:rPr>
        <w:t xml:space="preserve"> </w:t>
      </w:r>
      <w:r>
        <w:rPr>
          <w:sz w:val="20"/>
        </w:rPr>
        <w:t>rats.</w:t>
      </w:r>
      <w:r>
        <w:rPr>
          <w:spacing w:val="1"/>
          <w:sz w:val="20"/>
        </w:rPr>
        <w:t xml:space="preserve"> </w:t>
      </w:r>
      <w:r>
        <w:rPr>
          <w:sz w:val="20"/>
        </w:rPr>
        <w:t>Food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Chemical</w:t>
      </w:r>
      <w:r>
        <w:rPr>
          <w:spacing w:val="1"/>
          <w:sz w:val="20"/>
        </w:rPr>
        <w:t xml:space="preserve"> </w:t>
      </w:r>
      <w:r>
        <w:rPr>
          <w:sz w:val="20"/>
        </w:rPr>
        <w:t>Toxicology,</w:t>
      </w:r>
      <w:r>
        <w:rPr>
          <w:spacing w:val="3"/>
          <w:sz w:val="20"/>
        </w:rPr>
        <w:t xml:space="preserve"> </w:t>
      </w:r>
      <w:r>
        <w:rPr>
          <w:sz w:val="20"/>
        </w:rPr>
        <w:t>46(7),</w:t>
      </w:r>
      <w:r>
        <w:rPr>
          <w:spacing w:val="5"/>
          <w:sz w:val="20"/>
        </w:rPr>
        <w:t xml:space="preserve"> </w:t>
      </w:r>
      <w:r>
        <w:rPr>
          <w:sz w:val="20"/>
        </w:rPr>
        <w:t>2376-2383.</w:t>
      </w:r>
    </w:p>
    <w:p w14:paraId="391D7707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ind w:right="358"/>
        <w:jc w:val="both"/>
        <w:rPr>
          <w:sz w:val="20"/>
        </w:rPr>
      </w:pP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Diabetes</w:t>
      </w:r>
      <w:r>
        <w:rPr>
          <w:spacing w:val="1"/>
          <w:sz w:val="20"/>
        </w:rPr>
        <w:t xml:space="preserve"> </w:t>
      </w:r>
      <w:r>
        <w:rPr>
          <w:sz w:val="20"/>
        </w:rPr>
        <w:t>Federation.</w:t>
      </w:r>
      <w:r>
        <w:rPr>
          <w:spacing w:val="1"/>
          <w:sz w:val="20"/>
        </w:rPr>
        <w:t xml:space="preserve"> </w:t>
      </w:r>
      <w:r>
        <w:rPr>
          <w:sz w:val="20"/>
        </w:rPr>
        <w:t>(2019).</w:t>
      </w:r>
      <w:r>
        <w:rPr>
          <w:spacing w:val="1"/>
          <w:sz w:val="20"/>
        </w:rPr>
        <w:t xml:space="preserve"> </w:t>
      </w:r>
      <w:r>
        <w:rPr>
          <w:sz w:val="20"/>
        </w:rPr>
        <w:t>IDF Diabetes Atlas (9th</w:t>
      </w:r>
      <w:r>
        <w:rPr>
          <w:spacing w:val="1"/>
          <w:sz w:val="20"/>
        </w:rPr>
        <w:t xml:space="preserve"> </w:t>
      </w:r>
      <w:r>
        <w:rPr>
          <w:sz w:val="20"/>
        </w:rPr>
        <w:t>ed.). 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Diabetes Federation.</w:t>
      </w:r>
    </w:p>
    <w:p w14:paraId="3A6C292D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ind w:right="355"/>
        <w:jc w:val="both"/>
        <w:rPr>
          <w:sz w:val="20"/>
        </w:rPr>
      </w:pPr>
      <w:r>
        <w:rPr>
          <w:sz w:val="20"/>
        </w:rPr>
        <w:t>American</w:t>
      </w:r>
      <w:r>
        <w:rPr>
          <w:spacing w:val="1"/>
          <w:sz w:val="20"/>
        </w:rPr>
        <w:t xml:space="preserve"> </w:t>
      </w:r>
      <w:r>
        <w:rPr>
          <w:sz w:val="20"/>
        </w:rPr>
        <w:t>Diabetes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Association.</w:t>
      </w:r>
      <w:r>
        <w:rPr>
          <w:spacing w:val="1"/>
          <w:sz w:val="20"/>
        </w:rPr>
        <w:t xml:space="preserve"> </w:t>
      </w:r>
      <w:r>
        <w:rPr>
          <w:sz w:val="20"/>
        </w:rPr>
        <w:t>(2018).</w:t>
      </w:r>
      <w:r>
        <w:rPr>
          <w:spacing w:val="1"/>
          <w:sz w:val="20"/>
        </w:rPr>
        <w:t xml:space="preserve"> </w:t>
      </w:r>
      <w:r>
        <w:rPr>
          <w:sz w:val="20"/>
        </w:rPr>
        <w:t>5.</w:t>
      </w:r>
      <w:r>
        <w:rPr>
          <w:spacing w:val="-47"/>
          <w:sz w:val="20"/>
        </w:rPr>
        <w:t xml:space="preserve"> </w:t>
      </w:r>
      <w:r>
        <w:rPr>
          <w:sz w:val="20"/>
        </w:rPr>
        <w:t>Lifestyle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Management:</w:t>
      </w:r>
      <w:r>
        <w:rPr>
          <w:spacing w:val="51"/>
          <w:sz w:val="20"/>
        </w:rPr>
        <w:t xml:space="preserve"> </w:t>
      </w:r>
      <w:r>
        <w:rPr>
          <w:sz w:val="20"/>
        </w:rPr>
        <w:t>Standards</w:t>
      </w:r>
      <w:r>
        <w:rPr>
          <w:spacing w:val="5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Medical Care in Diabetes—2018. Diabetes</w:t>
      </w:r>
      <w:r>
        <w:rPr>
          <w:spacing w:val="1"/>
          <w:sz w:val="20"/>
        </w:rPr>
        <w:t xml:space="preserve"> </w:t>
      </w:r>
      <w:r>
        <w:rPr>
          <w:sz w:val="20"/>
        </w:rPr>
        <w:t>Care,</w:t>
      </w:r>
      <w:r>
        <w:rPr>
          <w:spacing w:val="-1"/>
          <w:sz w:val="20"/>
        </w:rPr>
        <w:t xml:space="preserve"> </w:t>
      </w:r>
      <w:r>
        <w:rPr>
          <w:sz w:val="20"/>
        </w:rPr>
        <w:t>41(Supplement</w:t>
      </w:r>
      <w:r>
        <w:rPr>
          <w:spacing w:val="-1"/>
          <w:sz w:val="20"/>
        </w:rPr>
        <w:t xml:space="preserve"> </w:t>
      </w:r>
      <w:r>
        <w:rPr>
          <w:sz w:val="20"/>
        </w:rPr>
        <w:t>1), S38-S50.</w:t>
      </w:r>
    </w:p>
    <w:p w14:paraId="627470D2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4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Newman, D.J., Cragg, G.M. (2012). Natural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10"/>
          <w:sz w:val="20"/>
        </w:rPr>
        <w:t xml:space="preserve"> </w:t>
      </w:r>
      <w:proofErr w:type="gramStart"/>
      <w:r>
        <w:rPr>
          <w:sz w:val="20"/>
        </w:rPr>
        <w:t>As</w:t>
      </w:r>
      <w:proofErr w:type="gramEnd"/>
      <w:r>
        <w:rPr>
          <w:spacing w:val="11"/>
          <w:sz w:val="20"/>
        </w:rPr>
        <w:t xml:space="preserve"> </w:t>
      </w:r>
      <w:r>
        <w:rPr>
          <w:sz w:val="20"/>
        </w:rPr>
        <w:t>Sources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New</w:t>
      </w:r>
      <w:r>
        <w:rPr>
          <w:spacing w:val="6"/>
          <w:sz w:val="20"/>
        </w:rPr>
        <w:t xml:space="preserve"> </w:t>
      </w:r>
      <w:r>
        <w:rPr>
          <w:sz w:val="20"/>
        </w:rPr>
        <w:t>Drugs</w:t>
      </w:r>
      <w:r>
        <w:rPr>
          <w:spacing w:val="11"/>
          <w:sz w:val="20"/>
        </w:rPr>
        <w:t xml:space="preserve"> </w:t>
      </w:r>
      <w:r>
        <w:rPr>
          <w:sz w:val="20"/>
        </w:rPr>
        <w:t>over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</w:p>
    <w:p w14:paraId="28192173" w14:textId="77777777" w:rsidR="00A16310" w:rsidRDefault="00000000">
      <w:pPr>
        <w:pStyle w:val="BodyText"/>
        <w:ind w:left="1393" w:right="355"/>
      </w:pPr>
      <w:r>
        <w:t>30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1981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Products,</w:t>
      </w:r>
      <w:r>
        <w:rPr>
          <w:spacing w:val="4"/>
        </w:rPr>
        <w:t xml:space="preserve"> </w:t>
      </w:r>
      <w:r>
        <w:t>75(3),</w:t>
      </w:r>
      <w:r>
        <w:rPr>
          <w:spacing w:val="-1"/>
        </w:rPr>
        <w:t xml:space="preserve"> </w:t>
      </w:r>
      <w:r>
        <w:t>311–335.</w:t>
      </w:r>
    </w:p>
    <w:p w14:paraId="6725079A" w14:textId="77777777" w:rsidR="00A16310" w:rsidRDefault="00A16310">
      <w:pPr>
        <w:sectPr w:rsidR="00A16310">
          <w:type w:val="continuous"/>
          <w:pgSz w:w="12240" w:h="15840"/>
          <w:pgMar w:top="1420" w:right="780" w:bottom="1180" w:left="780" w:header="720" w:footer="720" w:gutter="0"/>
          <w:cols w:num="2" w:space="720" w:equalWidth="0">
            <w:col w:w="5268" w:space="40"/>
            <w:col w:w="5372"/>
          </w:cols>
        </w:sectPr>
      </w:pPr>
    </w:p>
    <w:p w14:paraId="12A17C16" w14:textId="77777777" w:rsidR="00A16310" w:rsidRDefault="00A16310">
      <w:pPr>
        <w:pStyle w:val="BodyText"/>
        <w:spacing w:before="10"/>
        <w:jc w:val="left"/>
        <w:rPr>
          <w:sz w:val="14"/>
        </w:rPr>
      </w:pPr>
    </w:p>
    <w:p w14:paraId="58220300" w14:textId="77777777" w:rsidR="00A16310" w:rsidRDefault="00A16310">
      <w:pPr>
        <w:rPr>
          <w:sz w:val="14"/>
        </w:rPr>
        <w:sectPr w:rsidR="00A16310">
          <w:pgSz w:w="12240" w:h="15840"/>
          <w:pgMar w:top="1420" w:right="780" w:bottom="1180" w:left="780" w:header="761" w:footer="985" w:gutter="0"/>
          <w:cols w:space="720"/>
        </w:sectPr>
      </w:pPr>
    </w:p>
    <w:p w14:paraId="2BD9FAE2" w14:textId="77777777" w:rsidR="00A16310" w:rsidRDefault="00000000">
      <w:pPr>
        <w:pStyle w:val="ListParagraph"/>
        <w:numPr>
          <w:ilvl w:val="2"/>
          <w:numId w:val="3"/>
        </w:numPr>
        <w:tabs>
          <w:tab w:val="left" w:pos="1641"/>
        </w:tabs>
        <w:spacing w:before="94"/>
        <w:ind w:left="1640"/>
        <w:jc w:val="both"/>
        <w:rPr>
          <w:sz w:val="20"/>
        </w:rPr>
      </w:pPr>
      <w:r>
        <w:rPr>
          <w:sz w:val="20"/>
        </w:rPr>
        <w:t>Patel, D. K., Prasad, S. K., Kumar, R., &amp;</w:t>
      </w:r>
      <w:r>
        <w:rPr>
          <w:spacing w:val="1"/>
          <w:sz w:val="20"/>
        </w:rPr>
        <w:t xml:space="preserve"> </w:t>
      </w:r>
      <w:r>
        <w:rPr>
          <w:sz w:val="20"/>
        </w:rPr>
        <w:t>Hemalatha,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(2012).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overview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47"/>
          <w:sz w:val="20"/>
        </w:rPr>
        <w:t xml:space="preserve"> </w:t>
      </w:r>
      <w:r>
        <w:rPr>
          <w:sz w:val="20"/>
        </w:rPr>
        <w:t>antidiabetic medicinal plants having insulin</w:t>
      </w:r>
      <w:r>
        <w:rPr>
          <w:spacing w:val="1"/>
          <w:sz w:val="20"/>
        </w:rPr>
        <w:t xml:space="preserve"> </w:t>
      </w:r>
      <w:r>
        <w:rPr>
          <w:sz w:val="20"/>
        </w:rPr>
        <w:t>mimetic property. Asian Pacific Journal of</w:t>
      </w:r>
      <w:r>
        <w:rPr>
          <w:spacing w:val="1"/>
          <w:sz w:val="20"/>
        </w:rPr>
        <w:t xml:space="preserve"> </w:t>
      </w:r>
      <w:r>
        <w:rPr>
          <w:sz w:val="20"/>
        </w:rPr>
        <w:t>Tropical</w:t>
      </w:r>
      <w:r>
        <w:rPr>
          <w:spacing w:val="3"/>
          <w:sz w:val="20"/>
        </w:rPr>
        <w:t xml:space="preserve"> </w:t>
      </w:r>
      <w:r>
        <w:rPr>
          <w:sz w:val="20"/>
        </w:rPr>
        <w:t>Biomedicine, 2(4),</w:t>
      </w:r>
      <w:r>
        <w:rPr>
          <w:spacing w:val="-1"/>
          <w:sz w:val="20"/>
        </w:rPr>
        <w:t xml:space="preserve"> </w:t>
      </w:r>
      <w:r>
        <w:rPr>
          <w:sz w:val="20"/>
        </w:rPr>
        <w:t>320-330.</w:t>
      </w:r>
    </w:p>
    <w:p w14:paraId="647A6872" w14:textId="77777777" w:rsidR="00A16310" w:rsidRDefault="00000000">
      <w:pPr>
        <w:pStyle w:val="ListParagraph"/>
        <w:numPr>
          <w:ilvl w:val="2"/>
          <w:numId w:val="3"/>
        </w:numPr>
        <w:tabs>
          <w:tab w:val="left" w:pos="1641"/>
        </w:tabs>
        <w:ind w:left="1640" w:right="2"/>
        <w:jc w:val="both"/>
        <w:rPr>
          <w:sz w:val="20"/>
        </w:rPr>
      </w:pPr>
      <w:r>
        <w:rPr>
          <w:sz w:val="20"/>
        </w:rPr>
        <w:t xml:space="preserve">Raju, M., </w:t>
      </w:r>
      <w:proofErr w:type="spellStart"/>
      <w:r>
        <w:rPr>
          <w:sz w:val="20"/>
        </w:rPr>
        <w:t>Varakumar</w:t>
      </w:r>
      <w:proofErr w:type="spellEnd"/>
      <w:r>
        <w:rPr>
          <w:sz w:val="20"/>
        </w:rPr>
        <w:t>, S., Lakshminarayana,</w:t>
      </w:r>
      <w:r>
        <w:rPr>
          <w:spacing w:val="1"/>
          <w:sz w:val="20"/>
        </w:rPr>
        <w:t xml:space="preserve"> </w:t>
      </w:r>
      <w:r>
        <w:rPr>
          <w:sz w:val="20"/>
        </w:rPr>
        <w:t>R.,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Krishnakantha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T.</w:t>
      </w:r>
      <w:r>
        <w:rPr>
          <w:spacing w:val="1"/>
          <w:sz w:val="20"/>
        </w:rPr>
        <w:t xml:space="preserve"> </w:t>
      </w:r>
      <w:r>
        <w:rPr>
          <w:sz w:val="20"/>
        </w:rPr>
        <w:t>P.,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Baskaran,</w:t>
      </w:r>
      <w:r>
        <w:rPr>
          <w:spacing w:val="1"/>
          <w:sz w:val="20"/>
        </w:rPr>
        <w:t xml:space="preserve"> </w:t>
      </w:r>
      <w:r>
        <w:rPr>
          <w:sz w:val="20"/>
        </w:rPr>
        <w:t>V.</w:t>
      </w:r>
      <w:r>
        <w:rPr>
          <w:spacing w:val="-47"/>
          <w:sz w:val="20"/>
        </w:rPr>
        <w:t xml:space="preserve"> </w:t>
      </w:r>
      <w:r>
        <w:rPr>
          <w:sz w:val="20"/>
        </w:rPr>
        <w:t>(2007). Carotenoid composition and vitamin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activity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medicinally</w:t>
      </w:r>
      <w:r>
        <w:rPr>
          <w:spacing w:val="1"/>
          <w:sz w:val="20"/>
        </w:rPr>
        <w:t xml:space="preserve"> </w:t>
      </w:r>
      <w:r>
        <w:rPr>
          <w:sz w:val="20"/>
        </w:rPr>
        <w:t>important</w:t>
      </w:r>
      <w:r>
        <w:rPr>
          <w:spacing w:val="1"/>
          <w:sz w:val="20"/>
        </w:rPr>
        <w:t xml:space="preserve"> </w:t>
      </w:r>
      <w:r>
        <w:rPr>
          <w:sz w:val="20"/>
        </w:rPr>
        <w:t>green</w:t>
      </w:r>
      <w:r>
        <w:rPr>
          <w:spacing w:val="-47"/>
          <w:sz w:val="20"/>
        </w:rPr>
        <w:t xml:space="preserve"> </w:t>
      </w:r>
      <w:r>
        <w:rPr>
          <w:sz w:val="20"/>
        </w:rPr>
        <w:t>leafy</w:t>
      </w:r>
      <w:r>
        <w:rPr>
          <w:spacing w:val="1"/>
          <w:sz w:val="20"/>
        </w:rPr>
        <w:t xml:space="preserve"> </w:t>
      </w:r>
      <w:r>
        <w:rPr>
          <w:sz w:val="20"/>
        </w:rPr>
        <w:t>vegetables.</w:t>
      </w:r>
      <w:r>
        <w:rPr>
          <w:spacing w:val="1"/>
          <w:sz w:val="20"/>
        </w:rPr>
        <w:t xml:space="preserve"> </w:t>
      </w:r>
      <w:r>
        <w:rPr>
          <w:sz w:val="20"/>
        </w:rPr>
        <w:t>Food</w:t>
      </w:r>
      <w:r>
        <w:rPr>
          <w:spacing w:val="1"/>
          <w:sz w:val="20"/>
        </w:rPr>
        <w:t xml:space="preserve"> </w:t>
      </w:r>
      <w:r>
        <w:rPr>
          <w:sz w:val="20"/>
        </w:rPr>
        <w:t>Chemistry,</w:t>
      </w:r>
      <w:r>
        <w:rPr>
          <w:spacing w:val="1"/>
          <w:sz w:val="20"/>
        </w:rPr>
        <w:t xml:space="preserve"> </w:t>
      </w:r>
      <w:r>
        <w:rPr>
          <w:sz w:val="20"/>
        </w:rPr>
        <w:t>101(4),</w:t>
      </w:r>
      <w:r>
        <w:rPr>
          <w:spacing w:val="1"/>
          <w:sz w:val="20"/>
        </w:rPr>
        <w:t xml:space="preserve"> </w:t>
      </w:r>
      <w:r>
        <w:rPr>
          <w:sz w:val="20"/>
        </w:rPr>
        <w:t>1598-1605.</w:t>
      </w:r>
    </w:p>
    <w:p w14:paraId="4705CE08" w14:textId="77777777" w:rsidR="00A16310" w:rsidRDefault="00000000">
      <w:pPr>
        <w:pStyle w:val="ListParagraph"/>
        <w:numPr>
          <w:ilvl w:val="2"/>
          <w:numId w:val="3"/>
        </w:numPr>
        <w:tabs>
          <w:tab w:val="left" w:pos="1641"/>
        </w:tabs>
        <w:ind w:left="1640"/>
        <w:jc w:val="both"/>
        <w:rPr>
          <w:sz w:val="20"/>
        </w:rPr>
      </w:pPr>
      <w:r>
        <w:rPr>
          <w:sz w:val="20"/>
        </w:rPr>
        <w:t xml:space="preserve">Sharma, B., </w:t>
      </w:r>
      <w:proofErr w:type="spellStart"/>
      <w:r>
        <w:rPr>
          <w:sz w:val="20"/>
        </w:rPr>
        <w:t>Balomajumder</w:t>
      </w:r>
      <w:proofErr w:type="spellEnd"/>
      <w:r>
        <w:rPr>
          <w:sz w:val="20"/>
        </w:rPr>
        <w:t>, C., &amp; Roy, P.</w:t>
      </w:r>
      <w:r>
        <w:rPr>
          <w:spacing w:val="1"/>
          <w:sz w:val="20"/>
        </w:rPr>
        <w:t xml:space="preserve"> </w:t>
      </w:r>
      <w:r>
        <w:rPr>
          <w:sz w:val="20"/>
        </w:rPr>
        <w:t>(2008).</w:t>
      </w:r>
      <w:r>
        <w:rPr>
          <w:spacing w:val="1"/>
          <w:sz w:val="20"/>
        </w:rPr>
        <w:t xml:space="preserve"> </w:t>
      </w:r>
      <w:r>
        <w:rPr>
          <w:sz w:val="20"/>
        </w:rPr>
        <w:t>Hypoglycemic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hypolipidemic</w:t>
      </w:r>
      <w:r>
        <w:rPr>
          <w:spacing w:val="1"/>
          <w:sz w:val="20"/>
        </w:rPr>
        <w:t xml:space="preserve"> </w:t>
      </w:r>
      <w:r>
        <w:rPr>
          <w:sz w:val="20"/>
        </w:rPr>
        <w:t>effects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flavonoid</w:t>
      </w:r>
      <w:r>
        <w:rPr>
          <w:spacing w:val="1"/>
          <w:sz w:val="20"/>
        </w:rPr>
        <w:t xml:space="preserve"> </w:t>
      </w:r>
      <w:r>
        <w:rPr>
          <w:sz w:val="20"/>
        </w:rPr>
        <w:t>rich</w:t>
      </w:r>
      <w:r>
        <w:rPr>
          <w:spacing w:val="1"/>
          <w:sz w:val="20"/>
        </w:rPr>
        <w:t xml:space="preserve"> </w:t>
      </w:r>
      <w:r>
        <w:rPr>
          <w:sz w:val="20"/>
        </w:rPr>
        <w:t>extract</w:t>
      </w:r>
      <w:r>
        <w:rPr>
          <w:spacing w:val="5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Eugenia jambolana seeds on streptozotocin</w:t>
      </w:r>
      <w:r>
        <w:rPr>
          <w:spacing w:val="1"/>
          <w:sz w:val="20"/>
        </w:rPr>
        <w:t xml:space="preserve"> </w:t>
      </w:r>
      <w:r>
        <w:rPr>
          <w:sz w:val="20"/>
        </w:rPr>
        <w:t>induced</w:t>
      </w:r>
      <w:r>
        <w:rPr>
          <w:spacing w:val="1"/>
          <w:sz w:val="20"/>
        </w:rPr>
        <w:t xml:space="preserve"> </w:t>
      </w:r>
      <w:r>
        <w:rPr>
          <w:sz w:val="20"/>
        </w:rPr>
        <w:t>diabetic</w:t>
      </w:r>
      <w:r>
        <w:rPr>
          <w:spacing w:val="1"/>
          <w:sz w:val="20"/>
        </w:rPr>
        <w:t xml:space="preserve"> </w:t>
      </w:r>
      <w:r>
        <w:rPr>
          <w:sz w:val="20"/>
        </w:rPr>
        <w:t>rats.</w:t>
      </w:r>
      <w:r>
        <w:rPr>
          <w:spacing w:val="1"/>
          <w:sz w:val="20"/>
        </w:rPr>
        <w:t xml:space="preserve"> </w:t>
      </w:r>
      <w:r>
        <w:rPr>
          <w:sz w:val="20"/>
        </w:rPr>
        <w:t>Food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Chemical</w:t>
      </w:r>
      <w:r>
        <w:rPr>
          <w:spacing w:val="1"/>
          <w:sz w:val="20"/>
        </w:rPr>
        <w:t xml:space="preserve"> </w:t>
      </w:r>
      <w:r>
        <w:rPr>
          <w:sz w:val="20"/>
        </w:rPr>
        <w:t>Toxicology,</w:t>
      </w:r>
      <w:r>
        <w:rPr>
          <w:spacing w:val="3"/>
          <w:sz w:val="20"/>
        </w:rPr>
        <w:t xml:space="preserve"> </w:t>
      </w:r>
      <w:r>
        <w:rPr>
          <w:sz w:val="20"/>
        </w:rPr>
        <w:t>46(7),</w:t>
      </w:r>
      <w:r>
        <w:rPr>
          <w:spacing w:val="5"/>
          <w:sz w:val="20"/>
        </w:rPr>
        <w:t xml:space="preserve"> </w:t>
      </w:r>
      <w:r>
        <w:rPr>
          <w:sz w:val="20"/>
        </w:rPr>
        <w:t>2376-2383.</w:t>
      </w:r>
    </w:p>
    <w:p w14:paraId="44BDE2F8" w14:textId="77777777" w:rsidR="00A16310" w:rsidRDefault="00000000">
      <w:pPr>
        <w:pStyle w:val="ListParagraph"/>
        <w:numPr>
          <w:ilvl w:val="2"/>
          <w:numId w:val="3"/>
        </w:numPr>
        <w:tabs>
          <w:tab w:val="left" w:pos="1641"/>
        </w:tabs>
        <w:ind w:left="1640" w:right="1"/>
        <w:jc w:val="both"/>
        <w:rPr>
          <w:sz w:val="20"/>
        </w:rPr>
      </w:pPr>
      <w:r>
        <w:rPr>
          <w:sz w:val="20"/>
        </w:rPr>
        <w:t>Patel,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K.,</w:t>
      </w:r>
      <w:r>
        <w:rPr>
          <w:spacing w:val="1"/>
          <w:sz w:val="20"/>
        </w:rPr>
        <w:t xml:space="preserve"> </w:t>
      </w:r>
      <w:r>
        <w:rPr>
          <w:sz w:val="20"/>
        </w:rPr>
        <w:t>Kumar,</w:t>
      </w:r>
      <w:r>
        <w:rPr>
          <w:spacing w:val="1"/>
          <w:sz w:val="20"/>
        </w:rPr>
        <w:t xml:space="preserve"> </w:t>
      </w:r>
      <w:r>
        <w:rPr>
          <w:sz w:val="20"/>
        </w:rPr>
        <w:t>R.,</w:t>
      </w:r>
      <w:r>
        <w:rPr>
          <w:spacing w:val="1"/>
          <w:sz w:val="20"/>
        </w:rPr>
        <w:t xml:space="preserve"> </w:t>
      </w:r>
      <w:r>
        <w:rPr>
          <w:sz w:val="20"/>
        </w:rPr>
        <w:t>Laloo,</w:t>
      </w:r>
      <w:r>
        <w:rPr>
          <w:spacing w:val="1"/>
          <w:sz w:val="20"/>
        </w:rPr>
        <w:t xml:space="preserve"> </w:t>
      </w:r>
      <w:r>
        <w:rPr>
          <w:sz w:val="20"/>
        </w:rPr>
        <w:t>D.,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Hemalatha, S. (2012). Diabetes mellitus: an</w:t>
      </w:r>
      <w:r>
        <w:rPr>
          <w:spacing w:val="1"/>
          <w:sz w:val="20"/>
        </w:rPr>
        <w:t xml:space="preserve"> </w:t>
      </w:r>
      <w:r>
        <w:rPr>
          <w:sz w:val="20"/>
        </w:rPr>
        <w:t>overview on its pharmacological aspects and</w:t>
      </w:r>
      <w:r>
        <w:rPr>
          <w:spacing w:val="-47"/>
          <w:sz w:val="20"/>
        </w:rPr>
        <w:t xml:space="preserve"> </w:t>
      </w:r>
      <w:r>
        <w:rPr>
          <w:sz w:val="20"/>
        </w:rPr>
        <w:t>reported medicinal plants having antidiabetic</w:t>
      </w:r>
      <w:r>
        <w:rPr>
          <w:spacing w:val="-47"/>
          <w:sz w:val="20"/>
        </w:rPr>
        <w:t xml:space="preserve"> </w:t>
      </w:r>
      <w:r>
        <w:rPr>
          <w:sz w:val="20"/>
        </w:rPr>
        <w:t>activity.</w:t>
      </w:r>
      <w:r>
        <w:rPr>
          <w:spacing w:val="1"/>
          <w:sz w:val="20"/>
        </w:rPr>
        <w:t xml:space="preserve"> </w:t>
      </w:r>
      <w:r>
        <w:rPr>
          <w:sz w:val="20"/>
        </w:rPr>
        <w:t>Asian</w:t>
      </w:r>
      <w:r>
        <w:rPr>
          <w:spacing w:val="1"/>
          <w:sz w:val="20"/>
        </w:rPr>
        <w:t xml:space="preserve"> </w:t>
      </w:r>
      <w:r>
        <w:rPr>
          <w:sz w:val="20"/>
        </w:rPr>
        <w:t>Pacific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 Tropical</w:t>
      </w:r>
      <w:r>
        <w:rPr>
          <w:spacing w:val="1"/>
          <w:sz w:val="20"/>
        </w:rPr>
        <w:t xml:space="preserve"> </w:t>
      </w:r>
      <w:r>
        <w:rPr>
          <w:sz w:val="20"/>
        </w:rPr>
        <w:t>Biomedicine,</w:t>
      </w:r>
      <w:r>
        <w:rPr>
          <w:spacing w:val="3"/>
          <w:sz w:val="20"/>
        </w:rPr>
        <w:t xml:space="preserve"> </w:t>
      </w:r>
      <w:r>
        <w:rPr>
          <w:sz w:val="20"/>
        </w:rPr>
        <w:t>2(5), 411-420.</w:t>
      </w:r>
    </w:p>
    <w:p w14:paraId="43B92AAC" w14:textId="77777777" w:rsidR="00A16310" w:rsidRDefault="00000000">
      <w:pPr>
        <w:pStyle w:val="ListParagraph"/>
        <w:numPr>
          <w:ilvl w:val="2"/>
          <w:numId w:val="3"/>
        </w:numPr>
        <w:tabs>
          <w:tab w:val="left" w:pos="1641"/>
        </w:tabs>
        <w:spacing w:before="1"/>
        <w:ind w:left="1640"/>
        <w:jc w:val="both"/>
        <w:rPr>
          <w:sz w:val="20"/>
        </w:rPr>
      </w:pPr>
      <w:r>
        <w:rPr>
          <w:sz w:val="20"/>
        </w:rPr>
        <w:t>Martin, C. A., de Almeida, E. B., Ruiz, M.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R., </w:t>
      </w:r>
      <w:proofErr w:type="spellStart"/>
      <w:r>
        <w:rPr>
          <w:sz w:val="20"/>
        </w:rPr>
        <w:t>Visentainer</w:t>
      </w:r>
      <w:proofErr w:type="spellEnd"/>
      <w:r>
        <w:rPr>
          <w:sz w:val="20"/>
        </w:rPr>
        <w:t xml:space="preserve">, J. V., </w:t>
      </w:r>
      <w:proofErr w:type="spellStart"/>
      <w:r>
        <w:rPr>
          <w:sz w:val="20"/>
        </w:rPr>
        <w:t>Matshushita</w:t>
      </w:r>
      <w:proofErr w:type="spellEnd"/>
      <w:r>
        <w:rPr>
          <w:sz w:val="20"/>
        </w:rPr>
        <w:t>, M.,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Souza, N. E., &amp; </w:t>
      </w:r>
      <w:proofErr w:type="spellStart"/>
      <w:r>
        <w:rPr>
          <w:sz w:val="20"/>
        </w:rPr>
        <w:t>Visentainer</w:t>
      </w:r>
      <w:proofErr w:type="spellEnd"/>
      <w:r>
        <w:rPr>
          <w:sz w:val="20"/>
        </w:rPr>
        <w:t>, J. E. L. (2006).</w:t>
      </w:r>
      <w:r>
        <w:rPr>
          <w:spacing w:val="1"/>
          <w:sz w:val="20"/>
        </w:rPr>
        <w:t xml:space="preserve"> </w:t>
      </w:r>
      <w:r>
        <w:rPr>
          <w:sz w:val="20"/>
        </w:rPr>
        <w:t>Fatty</w:t>
      </w:r>
      <w:r>
        <w:rPr>
          <w:spacing w:val="1"/>
          <w:sz w:val="20"/>
        </w:rPr>
        <w:t xml:space="preserve"> </w:t>
      </w:r>
      <w:r>
        <w:rPr>
          <w:sz w:val="20"/>
        </w:rPr>
        <w:t>acid</w:t>
      </w:r>
      <w:r>
        <w:rPr>
          <w:spacing w:val="1"/>
          <w:sz w:val="20"/>
        </w:rPr>
        <w:t xml:space="preserve"> </w:t>
      </w:r>
      <w:r>
        <w:rPr>
          <w:sz w:val="20"/>
        </w:rPr>
        <w:t>content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seeds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sunflower</w:t>
      </w:r>
      <w:r>
        <w:rPr>
          <w:spacing w:val="1"/>
          <w:sz w:val="20"/>
        </w:rPr>
        <w:t xml:space="preserve"> </w:t>
      </w:r>
      <w:r>
        <w:rPr>
          <w:sz w:val="20"/>
        </w:rPr>
        <w:t>cultivars. Journal of Food Composition and</w:t>
      </w:r>
      <w:r>
        <w:rPr>
          <w:spacing w:val="1"/>
          <w:sz w:val="20"/>
        </w:rPr>
        <w:t xml:space="preserve"> </w:t>
      </w:r>
      <w:r>
        <w:rPr>
          <w:sz w:val="20"/>
        </w:rPr>
        <w:t>Analysis,</w:t>
      </w:r>
      <w:r>
        <w:rPr>
          <w:spacing w:val="3"/>
          <w:sz w:val="20"/>
        </w:rPr>
        <w:t xml:space="preserve"> </w:t>
      </w:r>
      <w:r>
        <w:rPr>
          <w:sz w:val="20"/>
        </w:rPr>
        <w:t>19(6-7), 635-639.</w:t>
      </w:r>
    </w:p>
    <w:p w14:paraId="31A6D583" w14:textId="77777777" w:rsidR="00A16310" w:rsidRDefault="00000000">
      <w:pPr>
        <w:pStyle w:val="ListParagraph"/>
        <w:numPr>
          <w:ilvl w:val="2"/>
          <w:numId w:val="3"/>
        </w:numPr>
        <w:tabs>
          <w:tab w:val="left" w:pos="1641"/>
        </w:tabs>
        <w:ind w:left="1640" w:right="4"/>
        <w:jc w:val="both"/>
        <w:rPr>
          <w:sz w:val="20"/>
        </w:rPr>
      </w:pPr>
      <w:r>
        <w:rPr>
          <w:sz w:val="20"/>
        </w:rPr>
        <w:t>Vuksan, V.,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Sievenpiper</w:t>
      </w:r>
      <w:proofErr w:type="spellEnd"/>
      <w:r>
        <w:rPr>
          <w:sz w:val="20"/>
        </w:rPr>
        <w:t>, J.</w:t>
      </w:r>
      <w:r>
        <w:rPr>
          <w:spacing w:val="1"/>
          <w:sz w:val="20"/>
        </w:rPr>
        <w:t xml:space="preserve"> </w:t>
      </w:r>
      <w:r>
        <w:rPr>
          <w:sz w:val="20"/>
        </w:rPr>
        <w:t>L.,</w:t>
      </w:r>
      <w:r>
        <w:rPr>
          <w:spacing w:val="1"/>
          <w:sz w:val="20"/>
        </w:rPr>
        <w:t xml:space="preserve"> </w:t>
      </w:r>
      <w:r>
        <w:rPr>
          <w:sz w:val="20"/>
        </w:rPr>
        <w:t>Owen,</w:t>
      </w:r>
      <w:r>
        <w:rPr>
          <w:spacing w:val="1"/>
          <w:sz w:val="20"/>
        </w:rPr>
        <w:t xml:space="preserve"> </w:t>
      </w:r>
      <w:r>
        <w:rPr>
          <w:sz w:val="20"/>
        </w:rPr>
        <w:t>R.,</w:t>
      </w:r>
      <w:r>
        <w:rPr>
          <w:spacing w:val="1"/>
          <w:sz w:val="20"/>
        </w:rPr>
        <w:t xml:space="preserve"> </w:t>
      </w:r>
      <w:r>
        <w:rPr>
          <w:sz w:val="20"/>
        </w:rPr>
        <w:t>Swilley,</w:t>
      </w:r>
      <w:r>
        <w:rPr>
          <w:spacing w:val="19"/>
          <w:sz w:val="20"/>
        </w:rPr>
        <w:t xml:space="preserve"> </w:t>
      </w:r>
      <w:r>
        <w:rPr>
          <w:sz w:val="20"/>
        </w:rPr>
        <w:t>J.</w:t>
      </w:r>
      <w:r>
        <w:rPr>
          <w:spacing w:val="19"/>
          <w:sz w:val="20"/>
        </w:rPr>
        <w:t xml:space="preserve"> </w:t>
      </w:r>
      <w:r>
        <w:rPr>
          <w:sz w:val="20"/>
        </w:rPr>
        <w:t>A.,</w:t>
      </w:r>
      <w:r>
        <w:rPr>
          <w:spacing w:val="15"/>
          <w:sz w:val="20"/>
        </w:rPr>
        <w:t xml:space="preserve"> </w:t>
      </w:r>
      <w:r>
        <w:rPr>
          <w:sz w:val="20"/>
        </w:rPr>
        <w:t>Spadafora,</w:t>
      </w:r>
      <w:r>
        <w:rPr>
          <w:spacing w:val="15"/>
          <w:sz w:val="20"/>
        </w:rPr>
        <w:t xml:space="preserve"> </w:t>
      </w:r>
      <w:r>
        <w:rPr>
          <w:sz w:val="20"/>
        </w:rPr>
        <w:t>P.,</w:t>
      </w:r>
      <w:r>
        <w:rPr>
          <w:spacing w:val="19"/>
          <w:sz w:val="20"/>
        </w:rPr>
        <w:t xml:space="preserve"> </w:t>
      </w:r>
      <w:r>
        <w:rPr>
          <w:sz w:val="20"/>
        </w:rPr>
        <w:t>Jenkins,</w:t>
      </w:r>
      <w:r>
        <w:rPr>
          <w:spacing w:val="19"/>
          <w:sz w:val="20"/>
        </w:rPr>
        <w:t xml:space="preserve"> </w:t>
      </w:r>
      <w:r>
        <w:rPr>
          <w:sz w:val="20"/>
        </w:rPr>
        <w:t>D.</w:t>
      </w:r>
      <w:r>
        <w:rPr>
          <w:spacing w:val="15"/>
          <w:sz w:val="20"/>
        </w:rPr>
        <w:t xml:space="preserve"> </w:t>
      </w:r>
      <w:r>
        <w:rPr>
          <w:sz w:val="20"/>
        </w:rPr>
        <w:t>J.,</w:t>
      </w:r>
    </w:p>
    <w:p w14:paraId="6859D1F0" w14:textId="77777777" w:rsidR="00A16310" w:rsidRDefault="00000000">
      <w:pPr>
        <w:pStyle w:val="BodyText"/>
        <w:ind w:left="1640" w:right="3"/>
      </w:pPr>
      <w:r>
        <w:t xml:space="preserve">... &amp; </w:t>
      </w:r>
      <w:proofErr w:type="spellStart"/>
      <w:r>
        <w:t>Vidgen</w:t>
      </w:r>
      <w:proofErr w:type="spellEnd"/>
      <w:r>
        <w:t>, E. (2000). Beneficial effects of</w:t>
      </w:r>
      <w:r>
        <w:rPr>
          <w:spacing w:val="1"/>
        </w:rPr>
        <w:t xml:space="preserve"> </w:t>
      </w:r>
      <w:r>
        <w:t>viscous dietary fiber from Konjac-mannan in</w:t>
      </w:r>
      <w:r>
        <w:rPr>
          <w:spacing w:val="-47"/>
        </w:rPr>
        <w:t xml:space="preserve"> </w:t>
      </w:r>
      <w:r>
        <w:t>subjects</w:t>
      </w:r>
      <w:r>
        <w:rPr>
          <w:spacing w:val="13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insulin</w:t>
      </w:r>
      <w:r>
        <w:rPr>
          <w:spacing w:val="6"/>
        </w:rPr>
        <w:t xml:space="preserve"> </w:t>
      </w:r>
      <w:r>
        <w:t>resistance</w:t>
      </w:r>
    </w:p>
    <w:p w14:paraId="58D7CBBD" w14:textId="77777777" w:rsidR="00A16310" w:rsidRDefault="00000000">
      <w:pPr>
        <w:pStyle w:val="BodyText"/>
        <w:spacing w:before="94"/>
        <w:ind w:left="1395" w:right="353"/>
      </w:pPr>
      <w:r>
        <w:br w:type="column"/>
      </w:r>
      <w:r>
        <w:t>syndrome: results of a controlled metabolic</w:t>
      </w:r>
      <w:r>
        <w:rPr>
          <w:spacing w:val="1"/>
        </w:rPr>
        <w:t xml:space="preserve"> </w:t>
      </w:r>
      <w:r>
        <w:t>trial.</w:t>
      </w:r>
      <w:r>
        <w:rPr>
          <w:spacing w:val="-1"/>
        </w:rPr>
        <w:t xml:space="preserve"> </w:t>
      </w:r>
      <w:r>
        <w:t>Diabetes</w:t>
      </w:r>
      <w:r>
        <w:rPr>
          <w:spacing w:val="1"/>
        </w:rPr>
        <w:t xml:space="preserve"> </w:t>
      </w:r>
      <w:r>
        <w:t>care, 23(1), 9-14.</w:t>
      </w:r>
    </w:p>
    <w:p w14:paraId="69AFEC8C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6"/>
        </w:tabs>
        <w:ind w:left="1395" w:right="352"/>
        <w:jc w:val="both"/>
        <w:rPr>
          <w:sz w:val="20"/>
        </w:rPr>
      </w:pPr>
      <w:r>
        <w:rPr>
          <w:sz w:val="20"/>
        </w:rPr>
        <w:t xml:space="preserve">Sharma, B., </w:t>
      </w:r>
      <w:proofErr w:type="spellStart"/>
      <w:r>
        <w:rPr>
          <w:sz w:val="20"/>
        </w:rPr>
        <w:t>Balomajumder</w:t>
      </w:r>
      <w:proofErr w:type="spellEnd"/>
      <w:r>
        <w:rPr>
          <w:sz w:val="20"/>
        </w:rPr>
        <w:t>, C., &amp; Roy, P.</w:t>
      </w:r>
      <w:r>
        <w:rPr>
          <w:spacing w:val="1"/>
          <w:sz w:val="20"/>
        </w:rPr>
        <w:t xml:space="preserve"> </w:t>
      </w:r>
      <w:r>
        <w:rPr>
          <w:sz w:val="20"/>
        </w:rPr>
        <w:t>(2008).</w:t>
      </w:r>
      <w:r>
        <w:rPr>
          <w:spacing w:val="1"/>
          <w:sz w:val="20"/>
        </w:rPr>
        <w:t xml:space="preserve"> </w:t>
      </w:r>
      <w:r>
        <w:rPr>
          <w:sz w:val="20"/>
        </w:rPr>
        <w:t>Hypoglycemic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hypolipidemic</w:t>
      </w:r>
      <w:r>
        <w:rPr>
          <w:spacing w:val="1"/>
          <w:sz w:val="20"/>
        </w:rPr>
        <w:t xml:space="preserve"> </w:t>
      </w:r>
      <w:r>
        <w:rPr>
          <w:sz w:val="20"/>
        </w:rPr>
        <w:t>effects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flavonoid</w:t>
      </w:r>
      <w:r>
        <w:rPr>
          <w:spacing w:val="1"/>
          <w:sz w:val="20"/>
        </w:rPr>
        <w:t xml:space="preserve"> </w:t>
      </w:r>
      <w:r>
        <w:rPr>
          <w:sz w:val="20"/>
        </w:rPr>
        <w:t>rich</w:t>
      </w:r>
      <w:r>
        <w:rPr>
          <w:spacing w:val="1"/>
          <w:sz w:val="20"/>
        </w:rPr>
        <w:t xml:space="preserve"> </w:t>
      </w:r>
      <w:r>
        <w:rPr>
          <w:sz w:val="20"/>
        </w:rPr>
        <w:t>extract</w:t>
      </w:r>
      <w:r>
        <w:rPr>
          <w:spacing w:val="5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Eugenia jambolana seeds on streptozotocin</w:t>
      </w:r>
      <w:r>
        <w:rPr>
          <w:spacing w:val="1"/>
          <w:sz w:val="20"/>
        </w:rPr>
        <w:t xml:space="preserve"> </w:t>
      </w:r>
      <w:r>
        <w:rPr>
          <w:sz w:val="20"/>
        </w:rPr>
        <w:t>induced</w:t>
      </w:r>
      <w:r>
        <w:rPr>
          <w:spacing w:val="1"/>
          <w:sz w:val="20"/>
        </w:rPr>
        <w:t xml:space="preserve"> </w:t>
      </w:r>
      <w:r>
        <w:rPr>
          <w:sz w:val="20"/>
        </w:rPr>
        <w:t>diabetic</w:t>
      </w:r>
      <w:r>
        <w:rPr>
          <w:spacing w:val="1"/>
          <w:sz w:val="20"/>
        </w:rPr>
        <w:t xml:space="preserve"> </w:t>
      </w:r>
      <w:r>
        <w:rPr>
          <w:sz w:val="20"/>
        </w:rPr>
        <w:t>rats.</w:t>
      </w:r>
      <w:r>
        <w:rPr>
          <w:spacing w:val="1"/>
          <w:sz w:val="20"/>
        </w:rPr>
        <w:t xml:space="preserve"> </w:t>
      </w:r>
      <w:r>
        <w:rPr>
          <w:sz w:val="20"/>
        </w:rPr>
        <w:t>Food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Chemical</w:t>
      </w:r>
      <w:r>
        <w:rPr>
          <w:spacing w:val="1"/>
          <w:sz w:val="20"/>
        </w:rPr>
        <w:t xml:space="preserve"> </w:t>
      </w:r>
      <w:r>
        <w:rPr>
          <w:sz w:val="20"/>
        </w:rPr>
        <w:t>Toxicology,</w:t>
      </w:r>
      <w:r>
        <w:rPr>
          <w:spacing w:val="3"/>
          <w:sz w:val="20"/>
        </w:rPr>
        <w:t xml:space="preserve"> </w:t>
      </w:r>
      <w:r>
        <w:rPr>
          <w:sz w:val="20"/>
        </w:rPr>
        <w:t>46(7),</w:t>
      </w:r>
      <w:r>
        <w:rPr>
          <w:spacing w:val="5"/>
          <w:sz w:val="20"/>
        </w:rPr>
        <w:t xml:space="preserve"> </w:t>
      </w:r>
      <w:r>
        <w:rPr>
          <w:sz w:val="20"/>
        </w:rPr>
        <w:t>2376-2383.</w:t>
      </w:r>
    </w:p>
    <w:p w14:paraId="1D129D5D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6"/>
        </w:tabs>
        <w:ind w:left="1395" w:right="353"/>
        <w:jc w:val="both"/>
        <w:rPr>
          <w:sz w:val="20"/>
        </w:rPr>
      </w:pPr>
      <w:r>
        <w:rPr>
          <w:sz w:val="20"/>
        </w:rPr>
        <w:t>Prakash1*,</w:t>
      </w:r>
      <w:r>
        <w:rPr>
          <w:spacing w:val="1"/>
          <w:sz w:val="20"/>
        </w:rPr>
        <w:t xml:space="preserve"> </w:t>
      </w:r>
      <w:r>
        <w:rPr>
          <w:sz w:val="20"/>
        </w:rPr>
        <w:t>FORMULATION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EVALUATION OF HERBAL ANTI-ACNE</w:t>
      </w:r>
      <w:r>
        <w:rPr>
          <w:spacing w:val="-47"/>
          <w:sz w:val="20"/>
        </w:rPr>
        <w:t xml:space="preserve"> </w:t>
      </w:r>
      <w:r>
        <w:rPr>
          <w:sz w:val="20"/>
        </w:rPr>
        <w:t>GEL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Pharmaceutical</w:t>
      </w:r>
      <w:r>
        <w:rPr>
          <w:spacing w:val="1"/>
          <w:sz w:val="20"/>
        </w:rPr>
        <w:t xml:space="preserve"> </w:t>
      </w:r>
      <w:r>
        <w:rPr>
          <w:sz w:val="20"/>
        </w:rPr>
        <w:t>Negative</w:t>
      </w:r>
      <w:r>
        <w:rPr>
          <w:spacing w:val="1"/>
          <w:sz w:val="20"/>
        </w:rPr>
        <w:t xml:space="preserve"> </w:t>
      </w:r>
      <w:r>
        <w:rPr>
          <w:sz w:val="20"/>
        </w:rPr>
        <w:t>Results ¦ Volume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2"/>
          <w:sz w:val="20"/>
        </w:rPr>
        <w:t xml:space="preserve"> </w:t>
      </w:r>
      <w:r>
        <w:rPr>
          <w:sz w:val="20"/>
        </w:rPr>
        <w:t>¦</w:t>
      </w:r>
      <w:r>
        <w:rPr>
          <w:spacing w:val="-6"/>
          <w:sz w:val="20"/>
        </w:rPr>
        <w:t xml:space="preserve"> </w:t>
      </w:r>
      <w:r>
        <w:rPr>
          <w:sz w:val="20"/>
        </w:rPr>
        <w:t>Special</w:t>
      </w:r>
      <w:r>
        <w:rPr>
          <w:spacing w:val="-1"/>
          <w:sz w:val="20"/>
        </w:rPr>
        <w:t xml:space="preserve"> </w:t>
      </w:r>
      <w:r>
        <w:rPr>
          <w:sz w:val="20"/>
        </w:rPr>
        <w:t>Issue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2022.</w:t>
      </w:r>
    </w:p>
    <w:p w14:paraId="6E2BBED7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6"/>
        </w:tabs>
        <w:spacing w:before="1"/>
        <w:ind w:left="1395" w:right="351"/>
        <w:jc w:val="both"/>
        <w:rPr>
          <w:sz w:val="20"/>
        </w:rPr>
      </w:pPr>
      <w:r>
        <w:rPr>
          <w:sz w:val="20"/>
        </w:rPr>
        <w:t>*Satya</w:t>
      </w:r>
      <w:r>
        <w:rPr>
          <w:spacing w:val="1"/>
          <w:sz w:val="20"/>
        </w:rPr>
        <w:t xml:space="preserve"> </w:t>
      </w:r>
      <w:r>
        <w:rPr>
          <w:sz w:val="20"/>
        </w:rPr>
        <w:t>Prakash1,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Study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Antiulcer</w:t>
      </w:r>
      <w:r>
        <w:rPr>
          <w:spacing w:val="1"/>
          <w:sz w:val="20"/>
        </w:rPr>
        <w:t xml:space="preserve"> </w:t>
      </w:r>
      <w:r>
        <w:rPr>
          <w:sz w:val="20"/>
        </w:rPr>
        <w:t>Activity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Hydro</w:t>
      </w:r>
      <w:r>
        <w:rPr>
          <w:spacing w:val="1"/>
          <w:sz w:val="20"/>
        </w:rPr>
        <w:t xml:space="preserve"> </w:t>
      </w:r>
      <w:r>
        <w:rPr>
          <w:sz w:val="20"/>
        </w:rPr>
        <w:t>Alcoholic</w:t>
      </w:r>
      <w:r>
        <w:rPr>
          <w:spacing w:val="1"/>
          <w:sz w:val="20"/>
        </w:rPr>
        <w:t xml:space="preserve"> </w:t>
      </w:r>
      <w:r>
        <w:rPr>
          <w:sz w:val="20"/>
        </w:rPr>
        <w:t>Extract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Euphorbia </w:t>
      </w:r>
      <w:proofErr w:type="spellStart"/>
      <w:r>
        <w:rPr>
          <w:sz w:val="20"/>
        </w:rPr>
        <w:t>Thymifolia</w:t>
      </w:r>
      <w:proofErr w:type="spellEnd"/>
      <w:r>
        <w:rPr>
          <w:sz w:val="20"/>
        </w:rPr>
        <w:t xml:space="preserve"> on Absolute Ethanol</w:t>
      </w:r>
      <w:r>
        <w:rPr>
          <w:spacing w:val="1"/>
          <w:sz w:val="20"/>
        </w:rPr>
        <w:t xml:space="preserve"> </w:t>
      </w:r>
      <w:r>
        <w:rPr>
          <w:sz w:val="20"/>
        </w:rPr>
        <w:t>Induced Ulcer in Rats. European Journal of</w:t>
      </w:r>
      <w:r>
        <w:rPr>
          <w:spacing w:val="1"/>
          <w:sz w:val="20"/>
        </w:rPr>
        <w:t xml:space="preserve"> </w:t>
      </w:r>
      <w:r>
        <w:rPr>
          <w:sz w:val="20"/>
        </w:rPr>
        <w:t>Molecular &amp; Clinical Medicine ISSN 2515-</w:t>
      </w:r>
      <w:r>
        <w:rPr>
          <w:spacing w:val="1"/>
          <w:sz w:val="20"/>
        </w:rPr>
        <w:t xml:space="preserve"> </w:t>
      </w:r>
      <w:r>
        <w:rPr>
          <w:sz w:val="20"/>
        </w:rPr>
        <w:t>8260</w:t>
      </w:r>
      <w:r>
        <w:rPr>
          <w:spacing w:val="1"/>
          <w:sz w:val="20"/>
        </w:rPr>
        <w:t xml:space="preserve"> </w:t>
      </w:r>
      <w:r>
        <w:rPr>
          <w:sz w:val="20"/>
        </w:rPr>
        <w:t>Volume</w:t>
      </w:r>
      <w:r>
        <w:rPr>
          <w:spacing w:val="-1"/>
          <w:sz w:val="20"/>
        </w:rPr>
        <w:t xml:space="preserve"> </w:t>
      </w:r>
      <w:r>
        <w:rPr>
          <w:sz w:val="20"/>
        </w:rPr>
        <w:t>10,</w:t>
      </w:r>
      <w:r>
        <w:rPr>
          <w:spacing w:val="4"/>
          <w:sz w:val="20"/>
        </w:rPr>
        <w:t xml:space="preserve"> </w:t>
      </w:r>
      <w:r>
        <w:rPr>
          <w:sz w:val="20"/>
        </w:rPr>
        <w:t>Issue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2023.</w:t>
      </w:r>
    </w:p>
    <w:p w14:paraId="1F4537F1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6"/>
        </w:tabs>
        <w:ind w:left="1395" w:right="354"/>
        <w:jc w:val="both"/>
        <w:rPr>
          <w:sz w:val="20"/>
        </w:rPr>
      </w:pPr>
      <w:r>
        <w:rPr>
          <w:sz w:val="20"/>
        </w:rPr>
        <w:t>Satya Prakash, et. al., 2022 Guidelines for</w:t>
      </w:r>
      <w:r>
        <w:rPr>
          <w:spacing w:val="1"/>
          <w:sz w:val="20"/>
        </w:rPr>
        <w:t xml:space="preserve"> </w:t>
      </w:r>
      <w:r>
        <w:rPr>
          <w:sz w:val="20"/>
        </w:rPr>
        <w:t>Approval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Clinical</w:t>
      </w:r>
      <w:r>
        <w:rPr>
          <w:spacing w:val="1"/>
          <w:sz w:val="20"/>
        </w:rPr>
        <w:t xml:space="preserve"> </w:t>
      </w:r>
      <w:r>
        <w:rPr>
          <w:sz w:val="20"/>
        </w:rPr>
        <w:t>Trials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Study</w:t>
      </w:r>
      <w:r>
        <w:rPr>
          <w:spacing w:val="1"/>
          <w:sz w:val="20"/>
        </w:rPr>
        <w:t xml:space="preserve"> </w:t>
      </w:r>
      <w:r>
        <w:rPr>
          <w:sz w:val="20"/>
        </w:rPr>
        <w:t>Reports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SARS</w:t>
      </w:r>
      <w:r>
        <w:rPr>
          <w:spacing w:val="1"/>
          <w:sz w:val="20"/>
        </w:rPr>
        <w:t xml:space="preserve"> </w:t>
      </w:r>
      <w:r>
        <w:rPr>
          <w:sz w:val="20"/>
        </w:rPr>
        <w:t>Covid-19</w:t>
      </w:r>
      <w:r>
        <w:rPr>
          <w:spacing w:val="51"/>
          <w:sz w:val="20"/>
        </w:rPr>
        <w:t xml:space="preserve"> </w:t>
      </w:r>
      <w:r>
        <w:rPr>
          <w:sz w:val="20"/>
        </w:rPr>
        <w:t>Vaccines.</w:t>
      </w:r>
      <w:r>
        <w:rPr>
          <w:spacing w:val="-47"/>
          <w:sz w:val="20"/>
        </w:rPr>
        <w:t xml:space="preserve"> </w:t>
      </w:r>
      <w:r>
        <w:rPr>
          <w:sz w:val="20"/>
        </w:rPr>
        <w:t>IJPRA,</w:t>
      </w:r>
      <w:r>
        <w:rPr>
          <w:spacing w:val="3"/>
          <w:sz w:val="20"/>
        </w:rPr>
        <w:t xml:space="preserve"> </w:t>
      </w:r>
      <w:r>
        <w:rPr>
          <w:sz w:val="20"/>
        </w:rPr>
        <w:t>ISSN:</w:t>
      </w:r>
      <w:r>
        <w:rPr>
          <w:spacing w:val="4"/>
          <w:sz w:val="20"/>
        </w:rPr>
        <w:t xml:space="preserve"> </w:t>
      </w:r>
      <w:r>
        <w:rPr>
          <w:sz w:val="20"/>
        </w:rPr>
        <w:t>2456-4494.</w:t>
      </w:r>
    </w:p>
    <w:p w14:paraId="3D7FD984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6"/>
          <w:tab w:val="left" w:pos="2187"/>
          <w:tab w:val="left" w:pos="4197"/>
        </w:tabs>
        <w:ind w:left="1395" w:right="356"/>
        <w:jc w:val="both"/>
        <w:rPr>
          <w:sz w:val="20"/>
        </w:rPr>
      </w:pPr>
      <w:r>
        <w:rPr>
          <w:sz w:val="20"/>
        </w:rPr>
        <w:t>et al., S. P. (2019). FORMULATION AND</w:t>
      </w:r>
      <w:r>
        <w:rPr>
          <w:spacing w:val="1"/>
          <w:sz w:val="20"/>
        </w:rPr>
        <w:t xml:space="preserve"> </w:t>
      </w:r>
      <w:r>
        <w:rPr>
          <w:sz w:val="20"/>
        </w:rPr>
        <w:t>EVALUATION OF FLOATING TABLET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z w:val="20"/>
        </w:rPr>
        <w:tab/>
        <w:t>ZOLMITRIPTAN</w:t>
      </w:r>
      <w:r>
        <w:rPr>
          <w:sz w:val="20"/>
        </w:rPr>
        <w:tab/>
      </w:r>
      <w:r>
        <w:rPr>
          <w:spacing w:val="-1"/>
          <w:sz w:val="20"/>
        </w:rPr>
        <w:t>TABLET.</w:t>
      </w:r>
      <w:r>
        <w:rPr>
          <w:spacing w:val="-48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Advanced</w:t>
      </w:r>
      <w:r>
        <w:rPr>
          <w:spacing w:val="1"/>
          <w:sz w:val="20"/>
        </w:rPr>
        <w:t xml:space="preserve"> </w:t>
      </w:r>
      <w:r>
        <w:rPr>
          <w:sz w:val="20"/>
        </w:rPr>
        <w:t>Science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Technology,</w:t>
      </w:r>
      <w:r>
        <w:rPr>
          <w:spacing w:val="4"/>
          <w:sz w:val="20"/>
        </w:rPr>
        <w:t xml:space="preserve"> </w:t>
      </w:r>
      <w:r>
        <w:rPr>
          <w:sz w:val="20"/>
        </w:rPr>
        <w:t>28(17), 82.</w:t>
      </w:r>
    </w:p>
    <w:p w14:paraId="6CC862EF" w14:textId="77777777" w:rsidR="00A16310" w:rsidRDefault="00000000">
      <w:pPr>
        <w:pStyle w:val="ListParagraph"/>
        <w:numPr>
          <w:ilvl w:val="2"/>
          <w:numId w:val="3"/>
        </w:numPr>
        <w:tabs>
          <w:tab w:val="left" w:pos="1396"/>
        </w:tabs>
        <w:spacing w:before="2"/>
        <w:ind w:left="1395" w:right="352"/>
        <w:jc w:val="both"/>
        <w:rPr>
          <w:sz w:val="20"/>
        </w:rPr>
      </w:pPr>
      <w:r>
        <w:rPr>
          <w:sz w:val="20"/>
        </w:rPr>
        <w:t>Satya</w:t>
      </w:r>
      <w:r>
        <w:rPr>
          <w:spacing w:val="1"/>
          <w:sz w:val="20"/>
        </w:rPr>
        <w:t xml:space="preserve"> </w:t>
      </w:r>
      <w:r>
        <w:rPr>
          <w:sz w:val="20"/>
        </w:rPr>
        <w:t>Prakash,</w:t>
      </w:r>
      <w:r>
        <w:rPr>
          <w:spacing w:val="1"/>
          <w:sz w:val="20"/>
        </w:rPr>
        <w:t xml:space="preserve"> </w:t>
      </w:r>
      <w:r>
        <w:rPr>
          <w:sz w:val="20"/>
        </w:rPr>
        <w:t>et.</w:t>
      </w:r>
      <w:r>
        <w:rPr>
          <w:spacing w:val="1"/>
          <w:sz w:val="20"/>
        </w:rPr>
        <w:t xml:space="preserve"> </w:t>
      </w:r>
      <w:r>
        <w:rPr>
          <w:sz w:val="20"/>
        </w:rPr>
        <w:t>al.,</w:t>
      </w:r>
      <w:r>
        <w:rPr>
          <w:spacing w:val="1"/>
          <w:sz w:val="20"/>
        </w:rPr>
        <w:t xml:space="preserve"> </w:t>
      </w:r>
      <w:r>
        <w:rPr>
          <w:sz w:val="20"/>
        </w:rPr>
        <w:t>2023</w:t>
      </w:r>
      <w:r>
        <w:rPr>
          <w:spacing w:val="1"/>
          <w:sz w:val="20"/>
        </w:rPr>
        <w:t xml:space="preserve"> </w:t>
      </w:r>
      <w:r>
        <w:rPr>
          <w:sz w:val="20"/>
        </w:rPr>
        <w:t>Gold</w:t>
      </w:r>
      <w:r>
        <w:rPr>
          <w:spacing w:val="-47"/>
          <w:sz w:val="20"/>
        </w:rPr>
        <w:t xml:space="preserve"> </w:t>
      </w:r>
      <w:r>
        <w:rPr>
          <w:sz w:val="20"/>
        </w:rPr>
        <w:t>Nanoparticles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Targeted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Selective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Cancer</w:t>
      </w:r>
      <w:r>
        <w:rPr>
          <w:spacing w:val="1"/>
          <w:sz w:val="20"/>
        </w:rPr>
        <w:t xml:space="preserve"> </w:t>
      </w:r>
      <w:r>
        <w:rPr>
          <w:sz w:val="20"/>
        </w:rPr>
        <w:t>Chemotherapeutics: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Review of the Literature (Eur. Chem. Bull.</w:t>
      </w:r>
      <w:r>
        <w:rPr>
          <w:spacing w:val="1"/>
          <w:sz w:val="20"/>
        </w:rPr>
        <w:t xml:space="preserve"> </w:t>
      </w:r>
      <w:r>
        <w:rPr>
          <w:sz w:val="20"/>
        </w:rPr>
        <w:t>2023,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(Special</w:t>
      </w:r>
      <w:r>
        <w:rPr>
          <w:spacing w:val="-1"/>
          <w:sz w:val="20"/>
        </w:rPr>
        <w:t xml:space="preserve"> </w:t>
      </w:r>
      <w:r>
        <w:rPr>
          <w:sz w:val="20"/>
        </w:rPr>
        <w:t>Issue</w:t>
      </w:r>
      <w:r>
        <w:rPr>
          <w:spacing w:val="-1"/>
          <w:sz w:val="20"/>
        </w:rPr>
        <w:t xml:space="preserve"> </w:t>
      </w:r>
      <w:r>
        <w:rPr>
          <w:sz w:val="20"/>
        </w:rPr>
        <w:t>1),</w:t>
      </w:r>
      <w:r>
        <w:rPr>
          <w:spacing w:val="4"/>
          <w:sz w:val="20"/>
        </w:rPr>
        <w:t xml:space="preserve"> </w:t>
      </w:r>
      <w:r>
        <w:rPr>
          <w:sz w:val="20"/>
        </w:rPr>
        <w:t>2896-2901).</w:t>
      </w:r>
    </w:p>
    <w:sectPr w:rsidR="00A16310">
      <w:type w:val="continuous"/>
      <w:pgSz w:w="12240" w:h="15840"/>
      <w:pgMar w:top="1420" w:right="780" w:bottom="1180" w:left="780" w:header="720" w:footer="720" w:gutter="0"/>
      <w:cols w:num="2" w:space="720" w:equalWidth="0">
        <w:col w:w="5266" w:space="40"/>
        <w:col w:w="53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B03F4" w14:textId="77777777" w:rsidR="004C7C44" w:rsidRDefault="004C7C44">
      <w:r>
        <w:separator/>
      </w:r>
    </w:p>
  </w:endnote>
  <w:endnote w:type="continuationSeparator" w:id="0">
    <w:p w14:paraId="0BF11316" w14:textId="77777777" w:rsidR="004C7C44" w:rsidRDefault="004C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E5E78" w14:textId="77777777" w:rsidR="00A16310" w:rsidRDefault="00000000">
    <w:pPr>
      <w:pStyle w:val="BodyText"/>
      <w:spacing w:line="14" w:lineRule="auto"/>
      <w:jc w:val="left"/>
    </w:pPr>
    <w:r>
      <w:pict w14:anchorId="73D9B7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31.75pt;width:342.45pt;height:12.1pt;z-index:-15906304;mso-position-horizontal-relative:page;mso-position-vertical-relative:page" filled="f" stroked="f">
          <v:textbox inset="0,0,0,0">
            <w:txbxContent>
              <w:p w14:paraId="7BE5F640" w14:textId="77777777" w:rsidR="00A16310" w:rsidRDefault="00000000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International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Journal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Research</w:t>
                </w:r>
                <w:r>
                  <w:rPr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Development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and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Technology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Vol.2|Issue.2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|Year</w:t>
                </w:r>
                <w:r>
                  <w:rPr>
                    <w:b/>
                    <w:spacing w:val="-10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B79F8" w14:textId="77777777" w:rsidR="004C7C44" w:rsidRDefault="004C7C44">
      <w:r>
        <w:separator/>
      </w:r>
    </w:p>
  </w:footnote>
  <w:footnote w:type="continuationSeparator" w:id="0">
    <w:p w14:paraId="554F93FD" w14:textId="77777777" w:rsidR="004C7C44" w:rsidRDefault="004C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5A75" w14:textId="33CDC197" w:rsidR="00A16310" w:rsidRDefault="00787201">
    <w:pPr>
      <w:pStyle w:val="BodyText"/>
      <w:spacing w:line="14" w:lineRule="auto"/>
      <w:jc w:val="left"/>
    </w:pPr>
    <w:r>
      <w:pict w14:anchorId="0160A65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3.4pt;margin-top:37.05pt;width:77.65pt;height:16.6pt;z-index:-15906816;mso-position-horizontal-relative:page;mso-position-vertical-relative:page" filled="f" stroked="f">
          <v:textbox inset="0,0,0,0">
            <w:txbxContent>
              <w:p w14:paraId="52C7BEC5" w14:textId="24B64B6F" w:rsidR="00A16310" w:rsidRDefault="00000000">
                <w:pPr>
                  <w:spacing w:line="225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sz w:val="20"/>
                  </w:rPr>
                  <w:t>Page</w:t>
                </w:r>
                <w:r>
                  <w:rPr>
                    <w:rFonts w:ascii="Calibri"/>
                    <w:b/>
                    <w:spacing w:val="-2"/>
                    <w:sz w:val="20"/>
                  </w:rPr>
                  <w:t xml:space="preserve"> </w:t>
                </w:r>
                <w:r w:rsidR="00787201">
                  <w:rPr>
                    <w:rFonts w:ascii="Calibri"/>
                    <w:b/>
                    <w:sz w:val="20"/>
                  </w:rPr>
                  <w:t>100</w:t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of</w:t>
                </w:r>
                <w:r>
                  <w:rPr>
                    <w:rFonts w:ascii="Calibri"/>
                    <w:b/>
                    <w:spacing w:val="3"/>
                    <w:sz w:val="20"/>
                  </w:rPr>
                  <w:t xml:space="preserve"> </w:t>
                </w:r>
                <w:r w:rsidR="00787201">
                  <w:rPr>
                    <w:rFonts w:ascii="Calibri"/>
                    <w:b/>
                    <w:sz w:val="20"/>
                  </w:rPr>
                  <w:t>107</w:t>
                </w:r>
              </w:p>
            </w:txbxContent>
          </v:textbox>
          <w10:wrap anchorx="page" anchory="page"/>
        </v:shape>
      </w:pict>
    </w:r>
    <w:r w:rsidR="00000000">
      <w:pict w14:anchorId="3936AB91">
        <v:shape id="_x0000_s1027" type="#_x0000_t202" style="position:absolute;margin-left:71pt;margin-top:37.05pt;width:62.85pt;height:12.1pt;z-index:-15907328;mso-position-horizontal-relative:page;mso-position-vertical-relative:page" filled="f" stroked="f">
          <v:textbox inset="0,0,0,0">
            <w:txbxContent>
              <w:p w14:paraId="3816BCAE" w14:textId="77777777" w:rsidR="00A16310" w:rsidRDefault="00000000">
                <w:pPr>
                  <w:pStyle w:val="BodyText"/>
                  <w:spacing w:line="225" w:lineRule="exact"/>
                  <w:ind w:left="20"/>
                  <w:jc w:val="left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  <w:color w:val="0000FF"/>
                      <w:u w:val="single" w:color="0000FF"/>
                    </w:rPr>
                    <w:t>www.ijrdt.com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58A"/>
    <w:multiLevelType w:val="hybridMultilevel"/>
    <w:tmpl w:val="408A646A"/>
    <w:lvl w:ilvl="0" w:tplc="CF0C77A2">
      <w:numFmt w:val="bullet"/>
      <w:lvlText w:val="•"/>
      <w:lvlJc w:val="left"/>
      <w:pPr>
        <w:ind w:left="919" w:hanging="72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en-US" w:eastAsia="en-US" w:bidi="ar-SA"/>
      </w:rPr>
    </w:lvl>
    <w:lvl w:ilvl="1" w:tplc="DFE617F4">
      <w:numFmt w:val="bullet"/>
      <w:lvlText w:val="•"/>
      <w:lvlJc w:val="left"/>
      <w:pPr>
        <w:ind w:left="1354" w:hanging="72"/>
      </w:pPr>
      <w:rPr>
        <w:rFonts w:hint="default"/>
        <w:lang w:val="en-US" w:eastAsia="en-US" w:bidi="ar-SA"/>
      </w:rPr>
    </w:lvl>
    <w:lvl w:ilvl="2" w:tplc="66CABF2A">
      <w:numFmt w:val="bullet"/>
      <w:lvlText w:val="•"/>
      <w:lvlJc w:val="left"/>
      <w:pPr>
        <w:ind w:left="1789" w:hanging="72"/>
      </w:pPr>
      <w:rPr>
        <w:rFonts w:hint="default"/>
        <w:lang w:val="en-US" w:eastAsia="en-US" w:bidi="ar-SA"/>
      </w:rPr>
    </w:lvl>
    <w:lvl w:ilvl="3" w:tplc="48C06A18">
      <w:numFmt w:val="bullet"/>
      <w:lvlText w:val="•"/>
      <w:lvlJc w:val="left"/>
      <w:pPr>
        <w:ind w:left="2223" w:hanging="72"/>
      </w:pPr>
      <w:rPr>
        <w:rFonts w:hint="default"/>
        <w:lang w:val="en-US" w:eastAsia="en-US" w:bidi="ar-SA"/>
      </w:rPr>
    </w:lvl>
    <w:lvl w:ilvl="4" w:tplc="9CFCFA12">
      <w:numFmt w:val="bullet"/>
      <w:lvlText w:val="•"/>
      <w:lvlJc w:val="left"/>
      <w:pPr>
        <w:ind w:left="2658" w:hanging="72"/>
      </w:pPr>
      <w:rPr>
        <w:rFonts w:hint="default"/>
        <w:lang w:val="en-US" w:eastAsia="en-US" w:bidi="ar-SA"/>
      </w:rPr>
    </w:lvl>
    <w:lvl w:ilvl="5" w:tplc="3FC4BC66">
      <w:numFmt w:val="bullet"/>
      <w:lvlText w:val="•"/>
      <w:lvlJc w:val="left"/>
      <w:pPr>
        <w:ind w:left="3092" w:hanging="72"/>
      </w:pPr>
      <w:rPr>
        <w:rFonts w:hint="default"/>
        <w:lang w:val="en-US" w:eastAsia="en-US" w:bidi="ar-SA"/>
      </w:rPr>
    </w:lvl>
    <w:lvl w:ilvl="6" w:tplc="478418D8">
      <w:numFmt w:val="bullet"/>
      <w:lvlText w:val="•"/>
      <w:lvlJc w:val="left"/>
      <w:pPr>
        <w:ind w:left="3527" w:hanging="72"/>
      </w:pPr>
      <w:rPr>
        <w:rFonts w:hint="default"/>
        <w:lang w:val="en-US" w:eastAsia="en-US" w:bidi="ar-SA"/>
      </w:rPr>
    </w:lvl>
    <w:lvl w:ilvl="7" w:tplc="9D148822">
      <w:numFmt w:val="bullet"/>
      <w:lvlText w:val="•"/>
      <w:lvlJc w:val="left"/>
      <w:pPr>
        <w:ind w:left="3961" w:hanging="72"/>
      </w:pPr>
      <w:rPr>
        <w:rFonts w:hint="default"/>
        <w:lang w:val="en-US" w:eastAsia="en-US" w:bidi="ar-SA"/>
      </w:rPr>
    </w:lvl>
    <w:lvl w:ilvl="8" w:tplc="FF1208CC">
      <w:numFmt w:val="bullet"/>
      <w:lvlText w:val="•"/>
      <w:lvlJc w:val="left"/>
      <w:pPr>
        <w:ind w:left="4396" w:hanging="72"/>
      </w:pPr>
      <w:rPr>
        <w:rFonts w:hint="default"/>
        <w:lang w:val="en-US" w:eastAsia="en-US" w:bidi="ar-SA"/>
      </w:rPr>
    </w:lvl>
  </w:abstractNum>
  <w:abstractNum w:abstractNumId="1" w15:restartNumberingAfterBreak="0">
    <w:nsid w:val="42656371"/>
    <w:multiLevelType w:val="hybridMultilevel"/>
    <w:tmpl w:val="5C548564"/>
    <w:lvl w:ilvl="0" w:tplc="D444CF8E">
      <w:start w:val="1"/>
      <w:numFmt w:val="upperLetter"/>
      <w:lvlText w:val="%1."/>
      <w:lvlJc w:val="left"/>
      <w:pPr>
        <w:ind w:left="673" w:hanging="28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21AE5A4A">
      <w:start w:val="6"/>
      <w:numFmt w:val="upperLetter"/>
      <w:lvlText w:val="%2."/>
      <w:lvlJc w:val="left"/>
      <w:pPr>
        <w:ind w:left="919" w:hanging="31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2" w:tplc="3FAAEC0E">
      <w:start w:val="1"/>
      <w:numFmt w:val="decimal"/>
      <w:lvlText w:val="%3."/>
      <w:lvlJc w:val="left"/>
      <w:pPr>
        <w:ind w:left="1393" w:hanging="360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3" w:tplc="853E35A2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4" w:tplc="DBC235A6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5" w:tplc="B36CD2A2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6" w:tplc="3D007DC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7" w:tplc="F56265CE">
      <w:numFmt w:val="bullet"/>
      <w:lvlText w:val="•"/>
      <w:lvlJc w:val="left"/>
      <w:pPr>
        <w:ind w:left="498" w:hanging="360"/>
      </w:pPr>
      <w:rPr>
        <w:rFonts w:hint="default"/>
        <w:lang w:val="en-US" w:eastAsia="en-US" w:bidi="ar-SA"/>
      </w:rPr>
    </w:lvl>
    <w:lvl w:ilvl="8" w:tplc="2CC25482">
      <w:numFmt w:val="bullet"/>
      <w:lvlText w:val="•"/>
      <w:lvlJc w:val="left"/>
      <w:pPr>
        <w:ind w:left="31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4806D5"/>
    <w:multiLevelType w:val="hybridMultilevel"/>
    <w:tmpl w:val="7F78C4A4"/>
    <w:lvl w:ilvl="0" w:tplc="4F501550">
      <w:numFmt w:val="bullet"/>
      <w:lvlText w:val="•"/>
      <w:lvlJc w:val="left"/>
      <w:pPr>
        <w:ind w:left="673" w:hanging="72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en-US" w:eastAsia="en-US" w:bidi="ar-SA"/>
      </w:rPr>
    </w:lvl>
    <w:lvl w:ilvl="1" w:tplc="F118A51A">
      <w:numFmt w:val="bullet"/>
      <w:lvlText w:val="•"/>
      <w:lvlJc w:val="left"/>
      <w:pPr>
        <w:ind w:left="1149" w:hanging="72"/>
      </w:pPr>
      <w:rPr>
        <w:rFonts w:hint="default"/>
        <w:lang w:val="en-US" w:eastAsia="en-US" w:bidi="ar-SA"/>
      </w:rPr>
    </w:lvl>
    <w:lvl w:ilvl="2" w:tplc="6136D742">
      <w:numFmt w:val="bullet"/>
      <w:lvlText w:val="•"/>
      <w:lvlJc w:val="left"/>
      <w:pPr>
        <w:ind w:left="1618" w:hanging="72"/>
      </w:pPr>
      <w:rPr>
        <w:rFonts w:hint="default"/>
        <w:lang w:val="en-US" w:eastAsia="en-US" w:bidi="ar-SA"/>
      </w:rPr>
    </w:lvl>
    <w:lvl w:ilvl="3" w:tplc="974017D6">
      <w:numFmt w:val="bullet"/>
      <w:lvlText w:val="•"/>
      <w:lvlJc w:val="left"/>
      <w:pPr>
        <w:ind w:left="2087" w:hanging="72"/>
      </w:pPr>
      <w:rPr>
        <w:rFonts w:hint="default"/>
        <w:lang w:val="en-US" w:eastAsia="en-US" w:bidi="ar-SA"/>
      </w:rPr>
    </w:lvl>
    <w:lvl w:ilvl="4" w:tplc="EF68F9F6">
      <w:numFmt w:val="bullet"/>
      <w:lvlText w:val="•"/>
      <w:lvlJc w:val="left"/>
      <w:pPr>
        <w:ind w:left="2557" w:hanging="72"/>
      </w:pPr>
      <w:rPr>
        <w:rFonts w:hint="default"/>
        <w:lang w:val="en-US" w:eastAsia="en-US" w:bidi="ar-SA"/>
      </w:rPr>
    </w:lvl>
    <w:lvl w:ilvl="5" w:tplc="09BA5EAA">
      <w:numFmt w:val="bullet"/>
      <w:lvlText w:val="•"/>
      <w:lvlJc w:val="left"/>
      <w:pPr>
        <w:ind w:left="3026" w:hanging="72"/>
      </w:pPr>
      <w:rPr>
        <w:rFonts w:hint="default"/>
        <w:lang w:val="en-US" w:eastAsia="en-US" w:bidi="ar-SA"/>
      </w:rPr>
    </w:lvl>
    <w:lvl w:ilvl="6" w:tplc="F6E69C56">
      <w:numFmt w:val="bullet"/>
      <w:lvlText w:val="•"/>
      <w:lvlJc w:val="left"/>
      <w:pPr>
        <w:ind w:left="3495" w:hanging="72"/>
      </w:pPr>
      <w:rPr>
        <w:rFonts w:hint="default"/>
        <w:lang w:val="en-US" w:eastAsia="en-US" w:bidi="ar-SA"/>
      </w:rPr>
    </w:lvl>
    <w:lvl w:ilvl="7" w:tplc="FECC76CE">
      <w:numFmt w:val="bullet"/>
      <w:lvlText w:val="•"/>
      <w:lvlJc w:val="left"/>
      <w:pPr>
        <w:ind w:left="3964" w:hanging="72"/>
      </w:pPr>
      <w:rPr>
        <w:rFonts w:hint="default"/>
        <w:lang w:val="en-US" w:eastAsia="en-US" w:bidi="ar-SA"/>
      </w:rPr>
    </w:lvl>
    <w:lvl w:ilvl="8" w:tplc="1C64A5C6">
      <w:numFmt w:val="bullet"/>
      <w:lvlText w:val="•"/>
      <w:lvlJc w:val="left"/>
      <w:pPr>
        <w:ind w:left="4433" w:hanging="72"/>
      </w:pPr>
      <w:rPr>
        <w:rFonts w:hint="default"/>
        <w:lang w:val="en-US" w:eastAsia="en-US" w:bidi="ar-SA"/>
      </w:rPr>
    </w:lvl>
  </w:abstractNum>
  <w:num w:numId="1" w16cid:durableId="1958173862">
    <w:abstractNumId w:val="0"/>
  </w:num>
  <w:num w:numId="2" w16cid:durableId="1231579757">
    <w:abstractNumId w:val="2"/>
  </w:num>
  <w:num w:numId="3" w16cid:durableId="42411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310"/>
    <w:rsid w:val="004C7C44"/>
    <w:rsid w:val="00787201"/>
    <w:rsid w:val="00A16310"/>
    <w:rsid w:val="00B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238F7B7B"/>
  <w15:docId w15:val="{002ECCAD-6D31-4EB8-BF7C-28277C3E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19" w:hanging="28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28" w:lineRule="exact"/>
      <w:ind w:left="919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9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7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2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7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2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at.openai.com/?model=gpt-4&amp;user-content-fn-2%5E" TargetMode="External"/><Relationship Id="rId18" Type="http://schemas.openxmlformats.org/officeDocument/2006/relationships/hyperlink" Target="https://chat.openai.com/?model=gpt-4&amp;user-content-fn-7%5E" TargetMode="External"/><Relationship Id="rId26" Type="http://schemas.openxmlformats.org/officeDocument/2006/relationships/image" Target="media/image9.png"/><Relationship Id="rId39" Type="http://schemas.openxmlformats.org/officeDocument/2006/relationships/image" Target="media/image22.png"/><Relationship Id="rId21" Type="http://schemas.openxmlformats.org/officeDocument/2006/relationships/image" Target="media/image4.png"/><Relationship Id="rId34" Type="http://schemas.openxmlformats.org/officeDocument/2006/relationships/image" Target="media/image17.png"/><Relationship Id="rId42" Type="http://schemas.openxmlformats.org/officeDocument/2006/relationships/image" Target="media/image25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chat.openai.com/?model=gpt-4&amp;user-content-fn-5%5E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hat.openai.com/?model=gpt-4&amp;user-content-fn-4%5E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31" Type="http://schemas.openxmlformats.org/officeDocument/2006/relationships/image" Target="media/image14.png"/><Relationship Id="rId44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hyperlink" Target="mailto:tarunkumar2847@gmail.com" TargetMode="External"/><Relationship Id="rId14" Type="http://schemas.openxmlformats.org/officeDocument/2006/relationships/hyperlink" Target="https://chat.openai.com/?model=gpt-4&amp;user-content-fn-3%5E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6.jpeg"/><Relationship Id="rId8" Type="http://schemas.openxmlformats.org/officeDocument/2006/relationships/hyperlink" Target="http://www.ijrdt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hat.openai.com/?model=gpt-4&amp;user-content-fn-1%5E" TargetMode="External"/><Relationship Id="rId17" Type="http://schemas.openxmlformats.org/officeDocument/2006/relationships/hyperlink" Target="https://chat.openai.com/?model=gpt-4&amp;user-content-fn-6%5E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theme" Target="theme/theme1.xml"/><Relationship Id="rId20" Type="http://schemas.openxmlformats.org/officeDocument/2006/relationships/image" Target="media/image3.png"/><Relationship Id="rId4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rd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3261</Words>
  <Characters>18594</Characters>
  <Application>Microsoft Office Word</Application>
  <DocSecurity>0</DocSecurity>
  <Lines>154</Lines>
  <Paragraphs>43</Paragraphs>
  <ScaleCrop>false</ScaleCrop>
  <Company/>
  <LinksUpToDate>false</LinksUpToDate>
  <CharactersWithSpaces>21812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eb: www.ijrdt.com</dc:title>
  <dc:creator>abc</dc:creator>
  <cp:lastModifiedBy>7</cp:lastModifiedBy>
  <cp:revision>3</cp:revision>
  <dcterms:created xsi:type="dcterms:W3CDTF">2024-08-17T07:18:00Z</dcterms:created>
  <dcterms:modified xsi:type="dcterms:W3CDTF">2024-08-17T07:23:00Z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2024-08-17T00:00:00Z</vt:filetime>
  </property>
</Properties>
</file>